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7A" w:rsidRPr="004A02F3" w:rsidRDefault="00B5717A" w:rsidP="00B5717A">
      <w:pPr>
        <w:rPr>
          <w:b/>
        </w:rPr>
      </w:pPr>
      <w:r w:rsidRPr="004A02F3">
        <w:rPr>
          <w:b/>
        </w:rPr>
        <w:t>REPUBLIKA HRVATSKA</w:t>
      </w:r>
    </w:p>
    <w:p w:rsidR="00B5717A" w:rsidRPr="004A02F3" w:rsidRDefault="00B5717A" w:rsidP="00B5717A">
      <w:pPr>
        <w:rPr>
          <w:b/>
        </w:rPr>
      </w:pPr>
      <w:r w:rsidRPr="004A02F3">
        <w:rPr>
          <w:b/>
        </w:rPr>
        <w:t>SREDNJA ŠKOLA OTOČAC</w:t>
      </w:r>
    </w:p>
    <w:p w:rsidR="00B5717A" w:rsidRPr="004A02F3" w:rsidRDefault="00B5717A" w:rsidP="00B5717A">
      <w:pPr>
        <w:rPr>
          <w:b/>
        </w:rPr>
      </w:pPr>
      <w:r w:rsidRPr="004A02F3">
        <w:rPr>
          <w:b/>
        </w:rPr>
        <w:t>UČENIČKI DOM</w:t>
      </w:r>
    </w:p>
    <w:p w:rsidR="00B5717A" w:rsidRPr="004A02F3" w:rsidRDefault="00B5717A" w:rsidP="00B5717A">
      <w:pPr>
        <w:rPr>
          <w:b/>
        </w:rPr>
      </w:pPr>
      <w:proofErr w:type="spellStart"/>
      <w:r>
        <w:rPr>
          <w:b/>
        </w:rPr>
        <w:t>Fortička</w:t>
      </w:r>
      <w:proofErr w:type="spellEnd"/>
      <w:r>
        <w:rPr>
          <w:b/>
        </w:rPr>
        <w:t xml:space="preserve"> 2, </w:t>
      </w:r>
      <w:r w:rsidRPr="004A02F3">
        <w:rPr>
          <w:b/>
        </w:rPr>
        <w:t>53220 Otočac</w:t>
      </w:r>
    </w:p>
    <w:p w:rsidR="00B5717A" w:rsidRPr="004A02F3" w:rsidRDefault="00B5717A" w:rsidP="00B5717A">
      <w:pPr>
        <w:rPr>
          <w:b/>
        </w:rPr>
      </w:pPr>
    </w:p>
    <w:p w:rsidR="00B5717A" w:rsidRPr="004A02F3" w:rsidRDefault="00B5717A" w:rsidP="00B5717A">
      <w:pPr>
        <w:pStyle w:val="Popis"/>
        <w:ind w:left="0" w:firstLine="0"/>
        <w:rPr>
          <w:b/>
          <w:sz w:val="32"/>
        </w:rPr>
      </w:pPr>
    </w:p>
    <w:p w:rsidR="00B5717A" w:rsidRPr="004A02F3" w:rsidRDefault="00B5717A" w:rsidP="00B5717A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0"/>
        </w:rPr>
      </w:pPr>
      <w:r>
        <w:rPr>
          <w:b/>
          <w:sz w:val="28"/>
          <w:szCs w:val="20"/>
        </w:rPr>
        <w:t>KLASA: 011-04/18-01/01</w:t>
      </w:r>
    </w:p>
    <w:p w:rsidR="00B5717A" w:rsidRPr="004A02F3" w:rsidRDefault="00B5717A" w:rsidP="00B5717A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b/>
          <w:sz w:val="28"/>
          <w:szCs w:val="20"/>
        </w:rPr>
        <w:t>URBROJ: 2125/37-04-18-01</w:t>
      </w:r>
    </w:p>
    <w:p w:rsidR="00B5717A" w:rsidRPr="004A02F3" w:rsidRDefault="00B5717A" w:rsidP="00B5717A">
      <w:pPr>
        <w:pStyle w:val="Popis"/>
        <w:ind w:left="0" w:firstLine="0"/>
        <w:rPr>
          <w:b/>
          <w:sz w:val="32"/>
        </w:rPr>
      </w:pPr>
    </w:p>
    <w:p w:rsidR="00B5717A" w:rsidRPr="004A02F3" w:rsidRDefault="00B5717A" w:rsidP="00B5717A">
      <w:pPr>
        <w:rPr>
          <w:sz w:val="28"/>
          <w:szCs w:val="28"/>
        </w:rPr>
      </w:pPr>
    </w:p>
    <w:p w:rsidR="00B5717A" w:rsidRDefault="00B5717A" w:rsidP="00B5717A">
      <w:pPr>
        <w:rPr>
          <w:sz w:val="28"/>
          <w:szCs w:val="28"/>
        </w:rPr>
      </w:pPr>
    </w:p>
    <w:p w:rsidR="00B5717A" w:rsidRPr="004A02F3" w:rsidRDefault="00B5717A" w:rsidP="00B5717A">
      <w:pPr>
        <w:rPr>
          <w:sz w:val="28"/>
          <w:szCs w:val="28"/>
        </w:rPr>
      </w:pPr>
    </w:p>
    <w:p w:rsidR="00B5717A" w:rsidRPr="004A02F3" w:rsidRDefault="00B5717A" w:rsidP="00B5717A">
      <w:pPr>
        <w:rPr>
          <w:sz w:val="28"/>
          <w:szCs w:val="28"/>
        </w:rPr>
      </w:pPr>
      <w:r w:rsidRPr="004A02F3">
        <w:rPr>
          <w:noProof/>
        </w:rPr>
        <w:drawing>
          <wp:anchor distT="0" distB="0" distL="114300" distR="114300" simplePos="0" relativeHeight="251659264" behindDoc="1" locked="0" layoutInCell="1" allowOverlap="1" wp14:anchorId="6D0417AF" wp14:editId="510D990C">
            <wp:simplePos x="0" y="0"/>
            <wp:positionH relativeFrom="column">
              <wp:posOffset>171450</wp:posOffset>
            </wp:positionH>
            <wp:positionV relativeFrom="paragraph">
              <wp:posOffset>156210</wp:posOffset>
            </wp:positionV>
            <wp:extent cx="5753100" cy="4048125"/>
            <wp:effectExtent l="0" t="0" r="0" b="9525"/>
            <wp:wrapNone/>
            <wp:docPr id="2" name="Slika 2" descr="DPP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PP_01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4000" contrast="-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17A" w:rsidRPr="004A02F3" w:rsidRDefault="00B5717A" w:rsidP="00B5717A">
      <w:pPr>
        <w:rPr>
          <w:sz w:val="28"/>
          <w:szCs w:val="28"/>
        </w:rPr>
      </w:pPr>
    </w:p>
    <w:p w:rsidR="00B5717A" w:rsidRPr="004A02F3" w:rsidRDefault="00B5717A" w:rsidP="00B5717A">
      <w:pPr>
        <w:rPr>
          <w:sz w:val="28"/>
          <w:szCs w:val="28"/>
        </w:rPr>
      </w:pPr>
    </w:p>
    <w:p w:rsidR="00B5717A" w:rsidRPr="004A02F3" w:rsidRDefault="00B5717A" w:rsidP="00B5717A">
      <w:pPr>
        <w:rPr>
          <w:sz w:val="28"/>
          <w:szCs w:val="28"/>
        </w:rPr>
      </w:pPr>
    </w:p>
    <w:p w:rsidR="00B5717A" w:rsidRPr="004A02F3" w:rsidRDefault="00B5717A" w:rsidP="00B5717A">
      <w:pPr>
        <w:jc w:val="center"/>
        <w:rPr>
          <w:sz w:val="28"/>
          <w:szCs w:val="28"/>
        </w:rPr>
      </w:pPr>
    </w:p>
    <w:p w:rsidR="00B5717A" w:rsidRPr="0091340F" w:rsidRDefault="00B5717A" w:rsidP="00B5717A">
      <w:pPr>
        <w:jc w:val="center"/>
        <w:rPr>
          <w:b/>
          <w:sz w:val="28"/>
          <w:szCs w:val="28"/>
        </w:rPr>
      </w:pPr>
      <w:r w:rsidRPr="0091340F">
        <w:rPr>
          <w:b/>
          <w:sz w:val="28"/>
          <w:szCs w:val="28"/>
        </w:rPr>
        <w:t>IZMJENE I DOPUNE</w:t>
      </w:r>
    </w:p>
    <w:p w:rsidR="00B5717A" w:rsidRPr="004A02F3" w:rsidRDefault="00B5717A" w:rsidP="00B5717A">
      <w:pPr>
        <w:jc w:val="center"/>
        <w:rPr>
          <w:b/>
          <w:sz w:val="28"/>
          <w:szCs w:val="28"/>
        </w:rPr>
      </w:pPr>
      <w:r w:rsidRPr="004A02F3">
        <w:rPr>
          <w:sz w:val="28"/>
          <w:szCs w:val="28"/>
        </w:rPr>
        <w:tab/>
      </w:r>
      <w:r>
        <w:rPr>
          <w:b/>
          <w:sz w:val="28"/>
          <w:szCs w:val="28"/>
        </w:rPr>
        <w:t>GODIŠNJEG</w:t>
      </w:r>
      <w:r w:rsidRPr="004A02F3">
        <w:rPr>
          <w:b/>
          <w:sz w:val="28"/>
          <w:szCs w:val="28"/>
        </w:rPr>
        <w:t xml:space="preserve"> PLAN</w:t>
      </w:r>
      <w:r>
        <w:rPr>
          <w:b/>
          <w:sz w:val="28"/>
          <w:szCs w:val="28"/>
        </w:rPr>
        <w:t>A</w:t>
      </w:r>
      <w:r w:rsidRPr="004A02F3">
        <w:rPr>
          <w:b/>
          <w:sz w:val="28"/>
          <w:szCs w:val="28"/>
        </w:rPr>
        <w:t xml:space="preserve"> I PROGRAM</w:t>
      </w:r>
      <w:r>
        <w:rPr>
          <w:b/>
          <w:sz w:val="28"/>
          <w:szCs w:val="28"/>
        </w:rPr>
        <w:t>A</w:t>
      </w:r>
      <w:r w:rsidRPr="004A02F3">
        <w:rPr>
          <w:b/>
          <w:sz w:val="28"/>
          <w:szCs w:val="28"/>
        </w:rPr>
        <w:t xml:space="preserve"> RADA</w:t>
      </w:r>
    </w:p>
    <w:p w:rsidR="00B5717A" w:rsidRPr="004A02F3" w:rsidRDefault="00B5717A" w:rsidP="00B5717A">
      <w:pPr>
        <w:jc w:val="center"/>
        <w:rPr>
          <w:b/>
          <w:sz w:val="28"/>
          <w:szCs w:val="28"/>
        </w:rPr>
      </w:pPr>
    </w:p>
    <w:p w:rsidR="00B5717A" w:rsidRPr="004A02F3" w:rsidRDefault="00B5717A" w:rsidP="00B57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UČENIČKOG DOMA </w:t>
      </w:r>
      <w:r w:rsidRPr="004A02F3">
        <w:rPr>
          <w:b/>
          <w:sz w:val="28"/>
          <w:szCs w:val="28"/>
        </w:rPr>
        <w:t>SREDNJE ŠKOLE OTOČAC</w:t>
      </w:r>
    </w:p>
    <w:p w:rsidR="00B5717A" w:rsidRPr="004A02F3" w:rsidRDefault="00B5717A" w:rsidP="00B5717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ZA ŠKOLSKU GODINU</w:t>
      </w:r>
      <w:r w:rsidRPr="004A02F3">
        <w:rPr>
          <w:b/>
          <w:sz w:val="28"/>
          <w:szCs w:val="28"/>
        </w:rPr>
        <w:t xml:space="preserve"> 2017./2018.</w:t>
      </w:r>
    </w:p>
    <w:p w:rsidR="00B5717A" w:rsidRPr="004A02F3" w:rsidRDefault="00B5717A" w:rsidP="00B5717A">
      <w:pPr>
        <w:jc w:val="center"/>
        <w:rPr>
          <w:sz w:val="28"/>
          <w:szCs w:val="28"/>
        </w:rPr>
      </w:pPr>
    </w:p>
    <w:p w:rsidR="00B5717A" w:rsidRPr="004A02F3" w:rsidRDefault="00B5717A" w:rsidP="00B5717A">
      <w:pPr>
        <w:tabs>
          <w:tab w:val="left" w:pos="3480"/>
        </w:tabs>
        <w:rPr>
          <w:sz w:val="28"/>
          <w:szCs w:val="28"/>
        </w:rPr>
      </w:pPr>
    </w:p>
    <w:p w:rsidR="00B5717A" w:rsidRPr="004A02F3" w:rsidRDefault="00B5717A" w:rsidP="00B5717A">
      <w:pPr>
        <w:rPr>
          <w:sz w:val="28"/>
          <w:szCs w:val="28"/>
        </w:rPr>
      </w:pPr>
    </w:p>
    <w:p w:rsidR="00B5717A" w:rsidRPr="004A02F3" w:rsidRDefault="00B5717A" w:rsidP="00B5717A">
      <w:pPr>
        <w:rPr>
          <w:sz w:val="28"/>
          <w:szCs w:val="28"/>
        </w:rPr>
      </w:pPr>
    </w:p>
    <w:p w:rsidR="00B5717A" w:rsidRPr="004A02F3" w:rsidRDefault="00B5717A" w:rsidP="00B5717A">
      <w:pPr>
        <w:rPr>
          <w:sz w:val="28"/>
          <w:szCs w:val="28"/>
        </w:rPr>
      </w:pPr>
    </w:p>
    <w:p w:rsidR="00B5717A" w:rsidRPr="004A02F3" w:rsidRDefault="00B5717A" w:rsidP="00B5717A">
      <w:pPr>
        <w:rPr>
          <w:sz w:val="28"/>
          <w:szCs w:val="28"/>
        </w:rPr>
      </w:pPr>
    </w:p>
    <w:p w:rsidR="00B5717A" w:rsidRPr="004A02F3" w:rsidRDefault="00B5717A" w:rsidP="00B5717A">
      <w:pPr>
        <w:rPr>
          <w:sz w:val="28"/>
          <w:szCs w:val="28"/>
        </w:rPr>
      </w:pPr>
    </w:p>
    <w:p w:rsidR="00B5717A" w:rsidRPr="004A02F3" w:rsidRDefault="00B5717A" w:rsidP="00B5717A">
      <w:pPr>
        <w:rPr>
          <w:sz w:val="28"/>
          <w:szCs w:val="28"/>
        </w:rPr>
      </w:pPr>
    </w:p>
    <w:p w:rsidR="00B5717A" w:rsidRPr="004A02F3" w:rsidRDefault="00B5717A" w:rsidP="00B5717A">
      <w:pPr>
        <w:rPr>
          <w:sz w:val="28"/>
          <w:szCs w:val="28"/>
        </w:rPr>
      </w:pPr>
    </w:p>
    <w:p w:rsidR="00B5717A" w:rsidRPr="004A02F3" w:rsidRDefault="00B5717A" w:rsidP="00B5717A">
      <w:pPr>
        <w:rPr>
          <w:sz w:val="28"/>
          <w:szCs w:val="28"/>
        </w:rPr>
      </w:pPr>
    </w:p>
    <w:p w:rsidR="00B5717A" w:rsidRPr="004A02F3" w:rsidRDefault="00B5717A" w:rsidP="00B5717A">
      <w:pPr>
        <w:rPr>
          <w:sz w:val="28"/>
          <w:szCs w:val="28"/>
        </w:rPr>
      </w:pPr>
    </w:p>
    <w:p w:rsidR="00B5717A" w:rsidRPr="004A02F3" w:rsidRDefault="00B5717A" w:rsidP="00B5717A">
      <w:pPr>
        <w:rPr>
          <w:sz w:val="28"/>
          <w:szCs w:val="28"/>
        </w:rPr>
      </w:pPr>
    </w:p>
    <w:p w:rsidR="00B5717A" w:rsidRPr="004A02F3" w:rsidRDefault="00B5717A" w:rsidP="00B5717A">
      <w:r w:rsidRPr="004A02F3">
        <w:tab/>
      </w:r>
      <w:r w:rsidRPr="004A02F3">
        <w:tab/>
      </w:r>
      <w:r w:rsidRPr="004A02F3">
        <w:tab/>
      </w:r>
      <w:r w:rsidRPr="004A02F3">
        <w:tab/>
      </w:r>
      <w:r w:rsidRPr="004A02F3">
        <w:tab/>
      </w:r>
      <w:r w:rsidRPr="004A02F3">
        <w:tab/>
      </w:r>
      <w:r w:rsidRPr="004A02F3">
        <w:tab/>
      </w:r>
    </w:p>
    <w:p w:rsidR="00B5717A" w:rsidRPr="004A02F3" w:rsidRDefault="00B5717A" w:rsidP="00B5717A"/>
    <w:p w:rsidR="00B5717A" w:rsidRPr="004A02F3" w:rsidRDefault="00B5717A" w:rsidP="00B5717A"/>
    <w:p w:rsidR="00B5717A" w:rsidRPr="004A02F3" w:rsidRDefault="00B5717A" w:rsidP="00B5717A"/>
    <w:p w:rsidR="00B5717A" w:rsidRPr="004A02F3" w:rsidRDefault="00B5717A" w:rsidP="00B5717A">
      <w:pPr>
        <w:ind w:firstLine="708"/>
      </w:pPr>
      <w:r>
        <w:t>Travanj</w:t>
      </w:r>
      <w:r w:rsidRPr="004A02F3">
        <w:t>, 2018.</w:t>
      </w:r>
      <w:r w:rsidRPr="004A02F3">
        <w:tab/>
      </w:r>
      <w:r w:rsidRPr="004A02F3">
        <w:tab/>
      </w:r>
      <w:r w:rsidRPr="004A02F3">
        <w:tab/>
      </w:r>
      <w:r w:rsidRPr="004A02F3">
        <w:tab/>
      </w:r>
      <w:r w:rsidRPr="004A02F3">
        <w:tab/>
      </w:r>
      <w:r w:rsidRPr="004A02F3">
        <w:tab/>
      </w:r>
      <w:r>
        <w:tab/>
      </w:r>
      <w:r w:rsidRPr="004A02F3">
        <w:t>RAVNATELJ</w:t>
      </w:r>
    </w:p>
    <w:p w:rsidR="00B5717A" w:rsidRPr="004A02F3" w:rsidRDefault="00B5717A" w:rsidP="00B5717A">
      <w:r w:rsidRPr="004A02F3">
        <w:tab/>
      </w:r>
    </w:p>
    <w:p w:rsidR="00B5717A" w:rsidRDefault="00B5717A" w:rsidP="00B5717A">
      <w:r w:rsidRPr="004A02F3">
        <w:t xml:space="preserve">   </w:t>
      </w:r>
      <w:r w:rsidRPr="004A02F3">
        <w:tab/>
      </w:r>
      <w:r w:rsidRPr="004A02F3">
        <w:tab/>
      </w:r>
      <w:r w:rsidRPr="004A02F3">
        <w:tab/>
      </w:r>
      <w:r w:rsidRPr="004A02F3">
        <w:tab/>
      </w:r>
      <w:r w:rsidRPr="004A02F3">
        <w:tab/>
      </w:r>
      <w:r w:rsidRPr="004A02F3">
        <w:tab/>
      </w:r>
      <w:r>
        <w:tab/>
      </w:r>
      <w:r>
        <w:tab/>
      </w:r>
      <w:r>
        <w:tab/>
      </w:r>
      <w:r w:rsidRPr="004A02F3">
        <w:t xml:space="preserve">Ivan </w:t>
      </w:r>
      <w:proofErr w:type="spellStart"/>
      <w:r w:rsidRPr="004A02F3">
        <w:t>Vidmar</w:t>
      </w:r>
      <w:proofErr w:type="spellEnd"/>
      <w:r w:rsidRPr="004A02F3">
        <w:t>, prof.</w:t>
      </w:r>
    </w:p>
    <w:p w:rsidR="00B5717A" w:rsidRPr="004A02F3" w:rsidRDefault="00B5717A" w:rsidP="00B5717A"/>
    <w:p w:rsidR="00B5717A" w:rsidRPr="004A02F3" w:rsidRDefault="00B5717A" w:rsidP="00B5717A">
      <w:pPr>
        <w:rPr>
          <w:b/>
        </w:rPr>
      </w:pPr>
    </w:p>
    <w:p w:rsidR="00B5717A" w:rsidRDefault="00B5717A" w:rsidP="00B5717A">
      <w:pPr>
        <w:overflowPunct w:val="0"/>
        <w:autoSpaceDE w:val="0"/>
        <w:autoSpaceDN w:val="0"/>
        <w:adjustRightInd w:val="0"/>
        <w:textAlignment w:val="baseline"/>
      </w:pPr>
    </w:p>
    <w:p w:rsidR="00B5717A" w:rsidRPr="0091340F" w:rsidRDefault="00B5717A" w:rsidP="00B5717A">
      <w:pPr>
        <w:overflowPunct w:val="0"/>
        <w:autoSpaceDE w:val="0"/>
        <w:autoSpaceDN w:val="0"/>
        <w:adjustRightInd w:val="0"/>
        <w:textAlignment w:val="baseline"/>
      </w:pPr>
      <w:r w:rsidRPr="0091340F">
        <w:lastRenderedPageBreak/>
        <w:tab/>
        <w:t>Na temelju članka 49. Statuta Srednje škole Otočac Školski odbor Srednje škole Otočac na svojoj sjednici</w:t>
      </w:r>
      <w:r>
        <w:t xml:space="preserve"> održanoj dana 3. travnja 2018.</w:t>
      </w:r>
      <w:r w:rsidRPr="0091340F">
        <w:t xml:space="preserve"> godine donio je odluku o prihvaćanju</w:t>
      </w:r>
    </w:p>
    <w:p w:rsidR="00B5717A" w:rsidRPr="0091340F" w:rsidRDefault="00B5717A" w:rsidP="00B5717A">
      <w:pPr>
        <w:overflowPunct w:val="0"/>
        <w:autoSpaceDE w:val="0"/>
        <w:autoSpaceDN w:val="0"/>
        <w:adjustRightInd w:val="0"/>
        <w:textAlignment w:val="baseline"/>
      </w:pPr>
    </w:p>
    <w:p w:rsidR="00B5717A" w:rsidRPr="0091340F" w:rsidRDefault="00B5717A" w:rsidP="00B5717A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B5717A" w:rsidRPr="0091340F" w:rsidRDefault="00B5717A" w:rsidP="00B571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91340F">
        <w:rPr>
          <w:b/>
        </w:rPr>
        <w:t xml:space="preserve">IZMJENE I DOPUNE GODIŠNJEG PLANA I PROGRAMA RADA </w:t>
      </w:r>
    </w:p>
    <w:p w:rsidR="00B5717A" w:rsidRPr="0091340F" w:rsidRDefault="00B5717A" w:rsidP="00B571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91340F">
        <w:rPr>
          <w:b/>
        </w:rPr>
        <w:t xml:space="preserve">UČENIČKOG DOMA SREDNJE ŠKOLE OTOČAC  </w:t>
      </w:r>
    </w:p>
    <w:p w:rsidR="00B5717A" w:rsidRPr="0091340F" w:rsidRDefault="00B5717A" w:rsidP="00B571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91340F">
        <w:rPr>
          <w:b/>
        </w:rPr>
        <w:t xml:space="preserve"> ZA ŠKOLSKU 2017./2018. GODINU</w:t>
      </w:r>
    </w:p>
    <w:p w:rsidR="00B5717A" w:rsidRPr="0091340F" w:rsidRDefault="00B5717A" w:rsidP="00B5717A">
      <w:pPr>
        <w:rPr>
          <w:b/>
        </w:rPr>
      </w:pPr>
    </w:p>
    <w:p w:rsidR="00B5717A" w:rsidRPr="0091340F" w:rsidRDefault="00B5717A" w:rsidP="00B5717A"/>
    <w:p w:rsidR="00B5717A" w:rsidRPr="0091340F" w:rsidRDefault="00B5717A" w:rsidP="00B5717A">
      <w:r w:rsidRPr="0091340F">
        <w:t>U Godišnjem planu i programu rada Učeničkog doma Srednje škole Otočac za školsku 2017./2018. godinu mijenjaju se OSNOVNI PODACI O DOMU i isti glase:</w:t>
      </w:r>
    </w:p>
    <w:p w:rsidR="00B5717A" w:rsidRPr="0091340F" w:rsidRDefault="00B5717A" w:rsidP="00B5717A"/>
    <w:p w:rsidR="00B5717A" w:rsidRPr="0091340F" w:rsidRDefault="00B5717A" w:rsidP="00B5717A"/>
    <w:p w:rsidR="00B5717A" w:rsidRPr="0091340F" w:rsidRDefault="00B5717A" w:rsidP="00B5717A">
      <w:pPr>
        <w:rPr>
          <w:b/>
        </w:rPr>
      </w:pPr>
      <w:r w:rsidRPr="0091340F">
        <w:rPr>
          <w:b/>
        </w:rPr>
        <w:t>1. OSNOVNI PODACI O DOMU</w:t>
      </w:r>
    </w:p>
    <w:p w:rsidR="00B5717A" w:rsidRPr="0091340F" w:rsidRDefault="00B5717A" w:rsidP="00B5717A"/>
    <w:p w:rsidR="00B5717A" w:rsidRPr="0091340F" w:rsidRDefault="00B5717A" w:rsidP="00B5717A">
      <w:r w:rsidRPr="0091340F">
        <w:t>Naziv ustanove: Učenički dom Srednje škole Otočac</w:t>
      </w:r>
    </w:p>
    <w:p w:rsidR="00B5717A" w:rsidRPr="0091340F" w:rsidRDefault="00B5717A" w:rsidP="00B5717A">
      <w:r w:rsidRPr="0091340F">
        <w:t xml:space="preserve">Adresa: </w:t>
      </w:r>
      <w:proofErr w:type="spellStart"/>
      <w:r w:rsidRPr="0091340F">
        <w:t>Fortička</w:t>
      </w:r>
      <w:proofErr w:type="spellEnd"/>
      <w:r w:rsidRPr="0091340F">
        <w:t xml:space="preserve"> 2</w:t>
      </w:r>
    </w:p>
    <w:p w:rsidR="00B5717A" w:rsidRPr="0091340F" w:rsidRDefault="00B5717A" w:rsidP="00B5717A">
      <w:r w:rsidRPr="0091340F">
        <w:t>Broj i naziv pošte: 53220 Otočac</w:t>
      </w:r>
    </w:p>
    <w:p w:rsidR="00B5717A" w:rsidRPr="0091340F" w:rsidRDefault="00B5717A" w:rsidP="00B5717A">
      <w:r w:rsidRPr="0091340F">
        <w:t xml:space="preserve">Broj telefona: </w:t>
      </w:r>
      <w:r w:rsidRPr="0091340F">
        <w:tab/>
        <w:t xml:space="preserve">   053/773-315, 099/245 445 ravnatelj, Ivan </w:t>
      </w:r>
      <w:proofErr w:type="spellStart"/>
      <w:r w:rsidRPr="0091340F">
        <w:t>Vidmar</w:t>
      </w:r>
      <w:proofErr w:type="spellEnd"/>
      <w:r w:rsidRPr="0091340F">
        <w:t>, prof.</w:t>
      </w:r>
    </w:p>
    <w:p w:rsidR="00B5717A" w:rsidRPr="0091340F" w:rsidRDefault="00B5717A" w:rsidP="00B5717A">
      <w:pPr>
        <w:ind w:left="708" w:firstLine="708"/>
      </w:pPr>
      <w:r w:rsidRPr="0091340F">
        <w:t xml:space="preserve">   099/ 920 2307 voditelj, Goran Bukovac</w:t>
      </w:r>
    </w:p>
    <w:p w:rsidR="00B5717A" w:rsidRPr="0091340F" w:rsidRDefault="00B5717A" w:rsidP="00B5717A">
      <w:pPr>
        <w:ind w:left="708" w:firstLine="708"/>
      </w:pPr>
      <w:r w:rsidRPr="0091340F">
        <w:t xml:space="preserve">   091/ 5517 109 odgajateljica, Kristina Majer</w:t>
      </w:r>
    </w:p>
    <w:p w:rsidR="00B5717A" w:rsidRPr="0091340F" w:rsidRDefault="00B5717A" w:rsidP="00B5717A">
      <w:pPr>
        <w:ind w:left="708" w:firstLine="708"/>
      </w:pPr>
      <w:r w:rsidRPr="0091340F">
        <w:t xml:space="preserve">   053/771-134  tajništvo/fax. Škole</w:t>
      </w:r>
    </w:p>
    <w:p w:rsidR="00B5717A" w:rsidRPr="0091340F" w:rsidRDefault="00B5717A" w:rsidP="00B5717A">
      <w:pPr>
        <w:ind w:left="708" w:firstLine="708"/>
      </w:pPr>
      <w:r w:rsidRPr="0091340F">
        <w:t xml:space="preserve">   053/771-133  računovodstvo Škole</w:t>
      </w:r>
    </w:p>
    <w:p w:rsidR="00B5717A" w:rsidRPr="0091340F" w:rsidRDefault="00B5717A" w:rsidP="00B5717A">
      <w:pPr>
        <w:ind w:left="708" w:firstLine="708"/>
      </w:pPr>
    </w:p>
    <w:p w:rsidR="00B5717A" w:rsidRPr="0091340F" w:rsidRDefault="00B5717A" w:rsidP="00B5717A">
      <w:r w:rsidRPr="0091340F">
        <w:t>Županija: Ličko-Senjska</w:t>
      </w:r>
    </w:p>
    <w:p w:rsidR="00B5717A" w:rsidRPr="0091340F" w:rsidRDefault="00B5717A" w:rsidP="00B5717A"/>
    <w:p w:rsidR="00B5717A" w:rsidRPr="0091340F" w:rsidRDefault="00B5717A" w:rsidP="00B5717A">
      <w:r w:rsidRPr="0091340F">
        <w:t>Kapacitet doma: 31 mjesto (mješovito) + izolacijska soba, soba za osobe s posebnim potrebama</w:t>
      </w:r>
    </w:p>
    <w:p w:rsidR="00B5717A" w:rsidRPr="0091340F" w:rsidRDefault="00B5717A" w:rsidP="00B5717A">
      <w:r w:rsidRPr="0091340F">
        <w:t>Broj odgojnih skupina: 1</w:t>
      </w:r>
    </w:p>
    <w:p w:rsidR="00B5717A" w:rsidRPr="0091340F" w:rsidRDefault="00B5717A" w:rsidP="00B5717A">
      <w:r w:rsidRPr="0091340F">
        <w:t>Broj zaposlenika: 6</w:t>
      </w:r>
    </w:p>
    <w:p w:rsidR="00B5717A" w:rsidRPr="0091340F" w:rsidRDefault="00B5717A" w:rsidP="00B5717A">
      <w:r w:rsidRPr="0091340F">
        <w:t>Stručno osposobljavanje bez zasnivanja radnog odnosa: 1</w:t>
      </w:r>
    </w:p>
    <w:p w:rsidR="00B5717A" w:rsidRPr="0091340F" w:rsidRDefault="00B5717A" w:rsidP="00B5717A"/>
    <w:p w:rsidR="00B5717A" w:rsidRPr="0091340F" w:rsidRDefault="00B5717A" w:rsidP="00B5717A"/>
    <w:p w:rsidR="00B5717A" w:rsidRPr="0091340F" w:rsidRDefault="00B5717A" w:rsidP="00B5717A"/>
    <w:p w:rsidR="00B5717A" w:rsidRPr="0091340F" w:rsidRDefault="00B5717A" w:rsidP="00B5717A">
      <w:pPr>
        <w:jc w:val="both"/>
      </w:pPr>
      <w:r w:rsidRPr="0091340F">
        <w:t>Tekst ispod naslova MATERIJALNO-TEHNIČKI UVIJETI RADA mijenja se i glasi:</w:t>
      </w:r>
    </w:p>
    <w:p w:rsidR="00B5717A" w:rsidRDefault="00B5717A" w:rsidP="00B5717A">
      <w:pPr>
        <w:jc w:val="both"/>
      </w:pPr>
    </w:p>
    <w:p w:rsidR="00B5717A" w:rsidRPr="0091340F" w:rsidRDefault="00B5717A" w:rsidP="00B5717A">
      <w:pPr>
        <w:jc w:val="both"/>
      </w:pPr>
    </w:p>
    <w:p w:rsidR="00B5717A" w:rsidRPr="0091340F" w:rsidRDefault="00B5717A" w:rsidP="00B5717A">
      <w:pPr>
        <w:jc w:val="both"/>
        <w:rPr>
          <w:b/>
        </w:rPr>
      </w:pPr>
      <w:r w:rsidRPr="0091340F">
        <w:rPr>
          <w:b/>
        </w:rPr>
        <w:t>6. MATERIJALNO-TEHNIČKI UVIJETI RADA</w:t>
      </w:r>
    </w:p>
    <w:p w:rsidR="00B5717A" w:rsidRPr="0091340F" w:rsidRDefault="00B5717A" w:rsidP="00B5717A">
      <w:pPr>
        <w:jc w:val="both"/>
      </w:pPr>
    </w:p>
    <w:p w:rsidR="00B5717A" w:rsidRPr="0091340F" w:rsidRDefault="00B5717A" w:rsidP="00B5717A">
      <w:pPr>
        <w:jc w:val="both"/>
      </w:pPr>
      <w:r w:rsidRPr="0091340F">
        <w:t>Učenički dom smješten je u zgradi koja je poznata pod nazivom „Stara bolnica“, te je zbog svoje starosti i povijesnog značaja stavljena pod zaštitu Ministarstva kulture kao spomenička baština.</w:t>
      </w:r>
    </w:p>
    <w:p w:rsidR="00B5717A" w:rsidRPr="0091340F" w:rsidRDefault="00B5717A" w:rsidP="00B5717A">
      <w:pPr>
        <w:jc w:val="both"/>
      </w:pPr>
    </w:p>
    <w:p w:rsidR="00B5717A" w:rsidRPr="0091340F" w:rsidRDefault="00B5717A" w:rsidP="00B5717A">
      <w:pPr>
        <w:jc w:val="both"/>
      </w:pPr>
      <w:r w:rsidRPr="0091340F">
        <w:t xml:space="preserve">Dom je novoobnovljeni objekt koji ima sve predviđene standarde. Raspolaže sa 34 ležaja raspoređenih u 7 trokrevetnih, 5 dvokrevetnih soba, sobom za osobu s posebnim potrebama, izolacijsku sobu, te sobu za noćnog pazitelja. Svaka soba ima vlastitu kupaonicu s WC-om. Interijer Doma opremljen je funkcionalnim namještajem i opremom, tako da je namjena zgrade Doma gotovo u potpunost prilagođena potrebama za  kvalitetan smještaj, prehranu, te život i rad učenika i djelatnika Doma, čime su zadovoljeni osnovni pedagoški i higijensko zdravstveni </w:t>
      </w:r>
      <w:r w:rsidRPr="0091340F">
        <w:lastRenderedPageBreak/>
        <w:t>uvjeti i potrebe. I tijekom ove školske godine namještaj i oprema Doma će se nadopunjavati sukladno  financijskim mogućnostima.</w:t>
      </w:r>
    </w:p>
    <w:p w:rsidR="00B5717A" w:rsidRPr="0091340F" w:rsidRDefault="00B5717A" w:rsidP="00B5717A">
      <w:pPr>
        <w:jc w:val="both"/>
      </w:pPr>
      <w:r w:rsidRPr="0091340F">
        <w:t xml:space="preserve">Dom ima prostoriju za učenje, prostoriju za slobodne aktivnosti, športsko-rekreativne, kulturne i zabavne aktivnosti, kuhinju, blagovaonicu, učionicu, prostorije za odgajatelje i ostale  prostorije. Dom ima praonicu rublja u kojoj se pere </w:t>
      </w:r>
      <w:proofErr w:type="spellStart"/>
      <w:r w:rsidRPr="0091340F">
        <w:t>domska</w:t>
      </w:r>
      <w:proofErr w:type="spellEnd"/>
      <w:r w:rsidRPr="0091340F">
        <w:t xml:space="preserve"> posteljina, a i učeničko rublje.</w:t>
      </w:r>
    </w:p>
    <w:p w:rsidR="00B5717A" w:rsidRPr="0091340F" w:rsidRDefault="00B5717A" w:rsidP="00B5717A">
      <w:pPr>
        <w:jc w:val="both"/>
      </w:pPr>
    </w:p>
    <w:p w:rsidR="00B5717A" w:rsidRPr="0091340F" w:rsidRDefault="00B5717A" w:rsidP="00B5717A">
      <w:pPr>
        <w:jc w:val="both"/>
      </w:pPr>
      <w:r w:rsidRPr="0091340F">
        <w:t xml:space="preserve">Prostor Doma redovito će se održavati i uređivati prema mogućnostima i raspoloživim financijskim sredstvima. Odgajatelji će zajedno s učenicima brinuti o očuvanju </w:t>
      </w:r>
      <w:proofErr w:type="spellStart"/>
      <w:r w:rsidRPr="0091340F">
        <w:t>domske</w:t>
      </w:r>
      <w:proofErr w:type="spellEnd"/>
      <w:r w:rsidRPr="0091340F">
        <w:t xml:space="preserve"> imovine, kao i svi drugi djelatnici, a poticati će se i inovativnost u uređenju prostora.</w:t>
      </w:r>
    </w:p>
    <w:p w:rsidR="00B5717A" w:rsidRPr="0091340F" w:rsidRDefault="00B5717A" w:rsidP="00B5717A">
      <w:pPr>
        <w:jc w:val="both"/>
      </w:pPr>
      <w:r w:rsidRPr="0091340F">
        <w:t>Materijalne uvjete Dom osigurava i unapređuje sredstvima koja dodjeljuje osnivač – Ličko-senjska županija u vidu sufinanciranja smještaja i prehrane uplatom učenika koji su smješteni u Domu, te iz decentraliziranih sredstava za kapitalna ulaganja i investicijsko održavanje Ličko-senjske županije. Odlukom Ministarstva znanosti i obrazovanja ukupni mjesečni iznos po učeniku je 1.260,00 kn, od toga 630,00 kn mjesečno financira Ličko-senjska županija, a 630,00 kn mjesečno korisnici Doma.</w:t>
      </w:r>
    </w:p>
    <w:p w:rsidR="00B5717A" w:rsidRPr="0091340F" w:rsidRDefault="00B5717A" w:rsidP="00B5717A">
      <w:pPr>
        <w:jc w:val="both"/>
      </w:pPr>
    </w:p>
    <w:p w:rsidR="00B5717A" w:rsidRPr="0091340F" w:rsidRDefault="00B5717A" w:rsidP="00B5717A">
      <w:pPr>
        <w:jc w:val="both"/>
      </w:pPr>
    </w:p>
    <w:p w:rsidR="00B5717A" w:rsidRPr="0091340F" w:rsidRDefault="00B5717A" w:rsidP="00B5717A">
      <w:pPr>
        <w:jc w:val="both"/>
        <w:rPr>
          <w:b/>
        </w:rPr>
      </w:pPr>
      <w:r w:rsidRPr="0091340F">
        <w:rPr>
          <w:b/>
        </w:rPr>
        <w:t>UČENICI</w:t>
      </w:r>
    </w:p>
    <w:p w:rsidR="00B5717A" w:rsidRPr="0091340F" w:rsidRDefault="00B5717A" w:rsidP="00B5717A">
      <w:pPr>
        <w:jc w:val="both"/>
      </w:pPr>
    </w:p>
    <w:p w:rsidR="00B5717A" w:rsidRPr="0091340F" w:rsidRDefault="00B5717A" w:rsidP="00B5717A">
      <w:pPr>
        <w:jc w:val="both"/>
      </w:pPr>
      <w:r w:rsidRPr="0091340F">
        <w:t xml:space="preserve">Učenici i učenice su organizirani u jednu odgojnu skupinu. Skupina je heterogena, obzirom na dob, spol i zanimanja za koja se obrazuju. </w:t>
      </w:r>
    </w:p>
    <w:p w:rsidR="00B5717A" w:rsidRPr="0091340F" w:rsidRDefault="00B5717A" w:rsidP="00B5717A">
      <w:pPr>
        <w:jc w:val="both"/>
      </w:pPr>
    </w:p>
    <w:p w:rsidR="00B5717A" w:rsidRPr="0091340F" w:rsidRDefault="00B5717A" w:rsidP="00B5717A">
      <w:pPr>
        <w:jc w:val="both"/>
      </w:pPr>
      <w:r w:rsidRPr="0091340F">
        <w:t>Tablica br. 1 :raspored učenika u odgojnoj skupini:</w:t>
      </w:r>
    </w:p>
    <w:tbl>
      <w:tblPr>
        <w:tblpPr w:leftFromText="180" w:rightFromText="180" w:vertAnchor="text" w:tblpY="64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6"/>
        <w:gridCol w:w="1392"/>
        <w:gridCol w:w="1344"/>
        <w:gridCol w:w="4039"/>
      </w:tblGrid>
      <w:tr w:rsidR="00B5717A" w:rsidRPr="0091340F" w:rsidTr="008B5303">
        <w:trPr>
          <w:trHeight w:val="347"/>
        </w:trPr>
        <w:tc>
          <w:tcPr>
            <w:tcW w:w="2576" w:type="dxa"/>
            <w:vMerge w:val="restart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166"/>
              <w:jc w:val="center"/>
              <w:rPr>
                <w:rFonts w:eastAsia="Arial"/>
                <w:lang w:bidi="hr-HR"/>
              </w:rPr>
            </w:pPr>
            <w:r w:rsidRPr="0091340F">
              <w:rPr>
                <w:rFonts w:eastAsia="Arial"/>
                <w:w w:val="95"/>
                <w:lang w:bidi="hr-HR"/>
              </w:rPr>
              <w:t>ODGOJNA SKUPINA</w:t>
            </w:r>
          </w:p>
        </w:tc>
        <w:tc>
          <w:tcPr>
            <w:tcW w:w="2736" w:type="dxa"/>
            <w:gridSpan w:val="2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14"/>
              <w:ind w:left="770"/>
              <w:rPr>
                <w:rFonts w:eastAsia="Arial"/>
                <w:lang w:bidi="hr-HR"/>
              </w:rPr>
            </w:pPr>
            <w:r w:rsidRPr="0091340F">
              <w:rPr>
                <w:rFonts w:eastAsia="Arial"/>
                <w:w w:val="90"/>
                <w:lang w:bidi="hr-HR"/>
              </w:rPr>
              <w:t>BROJ UČENIKA</w:t>
            </w:r>
          </w:p>
        </w:tc>
        <w:tc>
          <w:tcPr>
            <w:tcW w:w="4039" w:type="dxa"/>
            <w:vMerge w:val="restart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166"/>
              <w:ind w:right="1477"/>
              <w:jc w:val="center"/>
              <w:rPr>
                <w:rFonts w:eastAsia="Arial"/>
                <w:lang w:bidi="hr-HR"/>
              </w:rPr>
            </w:pPr>
            <w:r w:rsidRPr="0091340F">
              <w:rPr>
                <w:rFonts w:eastAsia="Arial"/>
                <w:w w:val="90"/>
                <w:lang w:bidi="hr-HR"/>
              </w:rPr>
              <w:t xml:space="preserve">             ODGAJATELJICA</w:t>
            </w:r>
          </w:p>
        </w:tc>
      </w:tr>
      <w:tr w:rsidR="00B5717A" w:rsidRPr="0091340F" w:rsidTr="008B5303">
        <w:trPr>
          <w:trHeight w:val="320"/>
        </w:trPr>
        <w:tc>
          <w:tcPr>
            <w:tcW w:w="2576" w:type="dxa"/>
            <w:vMerge/>
            <w:tcBorders>
              <w:top w:val="nil"/>
            </w:tcBorders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392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2" w:line="270" w:lineRule="exact"/>
              <w:ind w:right="356"/>
              <w:jc w:val="center"/>
              <w:rPr>
                <w:rFonts w:eastAsia="Arial"/>
                <w:lang w:bidi="hr-HR"/>
              </w:rPr>
            </w:pPr>
            <w:r w:rsidRPr="0091340F">
              <w:rPr>
                <w:rFonts w:eastAsia="Arial"/>
                <w:lang w:bidi="hr-HR"/>
              </w:rPr>
              <w:t>učenici</w:t>
            </w:r>
          </w:p>
        </w:tc>
        <w:tc>
          <w:tcPr>
            <w:tcW w:w="1344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2" w:line="270" w:lineRule="exact"/>
              <w:ind w:right="289"/>
              <w:jc w:val="center"/>
              <w:rPr>
                <w:rFonts w:eastAsia="Arial"/>
                <w:lang w:bidi="hr-HR"/>
              </w:rPr>
            </w:pPr>
            <w:r w:rsidRPr="0091340F">
              <w:rPr>
                <w:rFonts w:eastAsia="Arial"/>
                <w:lang w:bidi="hr-HR"/>
              </w:rPr>
              <w:t>učenice</w:t>
            </w:r>
          </w:p>
        </w:tc>
        <w:tc>
          <w:tcPr>
            <w:tcW w:w="4039" w:type="dxa"/>
            <w:vMerge/>
            <w:tcBorders>
              <w:top w:val="nil"/>
            </w:tcBorders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B5717A" w:rsidRPr="0091340F" w:rsidTr="008B5303">
        <w:trPr>
          <w:trHeight w:val="320"/>
        </w:trPr>
        <w:tc>
          <w:tcPr>
            <w:tcW w:w="2576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2" w:line="270" w:lineRule="exact"/>
              <w:ind w:right="367"/>
              <w:jc w:val="right"/>
              <w:rPr>
                <w:rFonts w:eastAsia="Arial"/>
                <w:lang w:bidi="hr-HR"/>
              </w:rPr>
            </w:pPr>
            <w:r w:rsidRPr="0091340F">
              <w:rPr>
                <w:rFonts w:eastAsia="Arial"/>
                <w:w w:val="95"/>
                <w:lang w:bidi="hr-HR"/>
              </w:rPr>
              <w:t>1. odgojna skupina</w:t>
            </w:r>
          </w:p>
        </w:tc>
        <w:tc>
          <w:tcPr>
            <w:tcW w:w="1392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2" w:line="270" w:lineRule="exact"/>
              <w:ind w:left="2"/>
              <w:jc w:val="center"/>
              <w:rPr>
                <w:rFonts w:eastAsia="Arial"/>
                <w:lang w:bidi="hr-HR"/>
              </w:rPr>
            </w:pPr>
            <w:r w:rsidRPr="0091340F">
              <w:rPr>
                <w:rFonts w:eastAsia="Arial"/>
                <w:w w:val="91"/>
                <w:lang w:bidi="hr-HR"/>
              </w:rPr>
              <w:t>7</w:t>
            </w:r>
          </w:p>
        </w:tc>
        <w:tc>
          <w:tcPr>
            <w:tcW w:w="1344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2" w:line="270" w:lineRule="exact"/>
              <w:ind w:left="295" w:right="286"/>
              <w:jc w:val="center"/>
              <w:rPr>
                <w:rFonts w:eastAsia="Arial"/>
                <w:lang w:bidi="hr-HR"/>
              </w:rPr>
            </w:pPr>
            <w:r w:rsidRPr="0091340F">
              <w:rPr>
                <w:rFonts w:eastAsia="Arial"/>
                <w:lang w:bidi="hr-HR"/>
              </w:rPr>
              <w:t>7</w:t>
            </w:r>
          </w:p>
        </w:tc>
        <w:tc>
          <w:tcPr>
            <w:tcW w:w="4039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2" w:line="270" w:lineRule="exact"/>
              <w:ind w:left="103"/>
              <w:rPr>
                <w:rFonts w:eastAsia="Arial"/>
                <w:lang w:bidi="hr-HR"/>
              </w:rPr>
            </w:pPr>
            <w:r w:rsidRPr="0091340F">
              <w:rPr>
                <w:rFonts w:eastAsia="Arial"/>
                <w:lang w:bidi="hr-HR"/>
              </w:rPr>
              <w:t xml:space="preserve">          Kristina Majer</w:t>
            </w:r>
          </w:p>
        </w:tc>
      </w:tr>
    </w:tbl>
    <w:p w:rsidR="00B5717A" w:rsidRPr="0091340F" w:rsidRDefault="00B5717A" w:rsidP="00B5717A">
      <w:pPr>
        <w:jc w:val="both"/>
      </w:pPr>
    </w:p>
    <w:p w:rsidR="00B5717A" w:rsidRPr="0091340F" w:rsidRDefault="00B5717A" w:rsidP="00B5717A">
      <w:pPr>
        <w:jc w:val="both"/>
      </w:pPr>
      <w:r w:rsidRPr="0091340F">
        <w:t>Tablica br. 2: pregled zanimanja/programa koje učenici pohađaju :</w:t>
      </w:r>
    </w:p>
    <w:tbl>
      <w:tblPr>
        <w:tblW w:w="90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545"/>
        <w:gridCol w:w="1702"/>
        <w:gridCol w:w="1558"/>
        <w:gridCol w:w="1561"/>
      </w:tblGrid>
      <w:tr w:rsidR="00B5717A" w:rsidRPr="0091340F" w:rsidTr="008B5303">
        <w:trPr>
          <w:trHeight w:val="587"/>
        </w:trPr>
        <w:tc>
          <w:tcPr>
            <w:tcW w:w="674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5"/>
              <w:ind w:left="107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w w:val="90"/>
                <w:szCs w:val="22"/>
                <w:lang w:bidi="hr-HR"/>
              </w:rPr>
              <w:t>RED.</w:t>
            </w:r>
          </w:p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17" w:line="270" w:lineRule="exact"/>
              <w:ind w:left="175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w w:val="90"/>
                <w:szCs w:val="22"/>
                <w:lang w:bidi="hr-HR"/>
              </w:rPr>
              <w:t>BR.</w:t>
            </w:r>
          </w:p>
        </w:tc>
        <w:tc>
          <w:tcPr>
            <w:tcW w:w="3545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151"/>
              <w:ind w:left="1391" w:right="1383"/>
              <w:jc w:val="center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w w:val="90"/>
                <w:szCs w:val="22"/>
                <w:lang w:bidi="hr-HR"/>
              </w:rPr>
              <w:t>ŠKOLA</w:t>
            </w:r>
          </w:p>
        </w:tc>
        <w:tc>
          <w:tcPr>
            <w:tcW w:w="1702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5"/>
              <w:ind w:left="416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w w:val="95"/>
                <w:szCs w:val="22"/>
                <w:lang w:bidi="hr-HR"/>
              </w:rPr>
              <w:t>UKUPNO</w:t>
            </w:r>
          </w:p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17" w:line="270" w:lineRule="exact"/>
              <w:ind w:left="449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w w:val="90"/>
                <w:szCs w:val="22"/>
                <w:lang w:bidi="hr-HR"/>
              </w:rPr>
              <w:t>UČENICI</w:t>
            </w:r>
          </w:p>
        </w:tc>
        <w:tc>
          <w:tcPr>
            <w:tcW w:w="1558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5"/>
              <w:ind w:left="343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w w:val="95"/>
                <w:szCs w:val="22"/>
                <w:lang w:bidi="hr-HR"/>
              </w:rPr>
              <w:t>UKUPNO</w:t>
            </w:r>
          </w:p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17" w:line="270" w:lineRule="exact"/>
              <w:ind w:left="350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w w:val="90"/>
                <w:szCs w:val="22"/>
                <w:lang w:bidi="hr-HR"/>
              </w:rPr>
              <w:t>UČENICE</w:t>
            </w:r>
          </w:p>
        </w:tc>
        <w:tc>
          <w:tcPr>
            <w:tcW w:w="1561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151"/>
              <w:ind w:left="121" w:right="108"/>
              <w:jc w:val="center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w w:val="85"/>
                <w:szCs w:val="22"/>
                <w:lang w:bidi="hr-HR"/>
              </w:rPr>
              <w:t>SVEUKUPNO</w:t>
            </w:r>
          </w:p>
        </w:tc>
      </w:tr>
      <w:tr w:rsidR="00B5717A" w:rsidRPr="0091340F" w:rsidTr="008B5303">
        <w:trPr>
          <w:trHeight w:val="292"/>
        </w:trPr>
        <w:tc>
          <w:tcPr>
            <w:tcW w:w="674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2" w:line="270" w:lineRule="exact"/>
              <w:ind w:left="155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szCs w:val="22"/>
                <w:lang w:bidi="hr-HR"/>
              </w:rPr>
              <w:t>1.</w:t>
            </w:r>
          </w:p>
        </w:tc>
        <w:tc>
          <w:tcPr>
            <w:tcW w:w="3545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2" w:line="270" w:lineRule="exact"/>
              <w:ind w:left="108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szCs w:val="22"/>
                <w:lang w:bidi="hr-HR"/>
              </w:rPr>
              <w:t>Ekonomist</w:t>
            </w:r>
          </w:p>
        </w:tc>
        <w:tc>
          <w:tcPr>
            <w:tcW w:w="1702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2" w:line="270" w:lineRule="exact"/>
              <w:ind w:left="168" w:right="154"/>
              <w:jc w:val="center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szCs w:val="22"/>
                <w:lang w:bidi="hr-HR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2" w:line="270" w:lineRule="exact"/>
              <w:ind w:left="10"/>
              <w:jc w:val="center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w w:val="91"/>
                <w:szCs w:val="22"/>
                <w:lang w:bidi="hr-HR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2" w:line="270" w:lineRule="exact"/>
              <w:ind w:left="118" w:right="108"/>
              <w:jc w:val="center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szCs w:val="22"/>
                <w:lang w:bidi="hr-HR"/>
              </w:rPr>
              <w:t>2</w:t>
            </w:r>
          </w:p>
        </w:tc>
      </w:tr>
      <w:tr w:rsidR="00B5717A" w:rsidRPr="0091340F" w:rsidTr="008B5303">
        <w:trPr>
          <w:trHeight w:val="292"/>
        </w:trPr>
        <w:tc>
          <w:tcPr>
            <w:tcW w:w="674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2" w:line="270" w:lineRule="exact"/>
              <w:ind w:left="155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szCs w:val="22"/>
                <w:lang w:bidi="hr-HR"/>
              </w:rPr>
              <w:t>2.</w:t>
            </w:r>
          </w:p>
        </w:tc>
        <w:tc>
          <w:tcPr>
            <w:tcW w:w="3545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2" w:line="270" w:lineRule="exact"/>
              <w:ind w:left="108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szCs w:val="22"/>
                <w:lang w:bidi="hr-HR"/>
              </w:rPr>
              <w:t>Poslovni tajnik</w:t>
            </w:r>
          </w:p>
        </w:tc>
        <w:tc>
          <w:tcPr>
            <w:tcW w:w="1702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2" w:line="270" w:lineRule="exact"/>
              <w:ind w:left="10"/>
              <w:jc w:val="center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w w:val="91"/>
                <w:szCs w:val="22"/>
                <w:lang w:bidi="hr-HR"/>
              </w:rPr>
              <w:t>/</w:t>
            </w:r>
          </w:p>
        </w:tc>
        <w:tc>
          <w:tcPr>
            <w:tcW w:w="1558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2" w:line="270" w:lineRule="exact"/>
              <w:ind w:left="627" w:right="614"/>
              <w:jc w:val="center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szCs w:val="22"/>
                <w:lang w:bidi="hr-HR"/>
              </w:rPr>
              <w:t>5</w:t>
            </w:r>
          </w:p>
        </w:tc>
        <w:tc>
          <w:tcPr>
            <w:tcW w:w="1561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2" w:line="270" w:lineRule="exact"/>
              <w:ind w:left="118" w:right="108"/>
              <w:jc w:val="center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szCs w:val="22"/>
                <w:lang w:bidi="hr-HR"/>
              </w:rPr>
              <w:t>5</w:t>
            </w:r>
          </w:p>
        </w:tc>
      </w:tr>
      <w:tr w:rsidR="00B5717A" w:rsidRPr="0091340F" w:rsidTr="008B5303">
        <w:trPr>
          <w:trHeight w:val="292"/>
        </w:trPr>
        <w:tc>
          <w:tcPr>
            <w:tcW w:w="674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2" w:line="270" w:lineRule="exact"/>
              <w:ind w:left="155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szCs w:val="22"/>
                <w:lang w:bidi="hr-HR"/>
              </w:rPr>
              <w:t>3.</w:t>
            </w:r>
          </w:p>
        </w:tc>
        <w:tc>
          <w:tcPr>
            <w:tcW w:w="3545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2" w:line="270" w:lineRule="exact"/>
              <w:ind w:left="108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szCs w:val="22"/>
                <w:lang w:bidi="hr-HR"/>
              </w:rPr>
              <w:t>Prodavač</w:t>
            </w:r>
          </w:p>
        </w:tc>
        <w:tc>
          <w:tcPr>
            <w:tcW w:w="1702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2" w:line="270" w:lineRule="exact"/>
              <w:ind w:left="10"/>
              <w:jc w:val="center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szCs w:val="22"/>
                <w:lang w:bidi="hr-HR"/>
              </w:rPr>
              <w:t>/</w:t>
            </w:r>
          </w:p>
        </w:tc>
        <w:tc>
          <w:tcPr>
            <w:tcW w:w="1558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2" w:line="270" w:lineRule="exact"/>
              <w:ind w:left="10"/>
              <w:jc w:val="center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w w:val="91"/>
                <w:szCs w:val="22"/>
                <w:lang w:bidi="hr-HR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2" w:line="270" w:lineRule="exact"/>
              <w:ind w:left="118" w:right="108"/>
              <w:jc w:val="center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szCs w:val="22"/>
                <w:lang w:bidi="hr-HR"/>
              </w:rPr>
              <w:t>1</w:t>
            </w:r>
          </w:p>
        </w:tc>
      </w:tr>
      <w:tr w:rsidR="00B5717A" w:rsidRPr="0091340F" w:rsidTr="008B5303">
        <w:trPr>
          <w:trHeight w:val="294"/>
        </w:trPr>
        <w:tc>
          <w:tcPr>
            <w:tcW w:w="674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5" w:line="270" w:lineRule="exact"/>
              <w:ind w:left="155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szCs w:val="22"/>
                <w:lang w:bidi="hr-HR"/>
              </w:rPr>
              <w:t>4.</w:t>
            </w:r>
          </w:p>
        </w:tc>
        <w:tc>
          <w:tcPr>
            <w:tcW w:w="3545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5" w:line="270" w:lineRule="exact"/>
              <w:ind w:left="108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szCs w:val="22"/>
                <w:lang w:bidi="hr-HR"/>
              </w:rPr>
              <w:t>Šumarski tehničar</w:t>
            </w:r>
          </w:p>
        </w:tc>
        <w:tc>
          <w:tcPr>
            <w:tcW w:w="1702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5" w:line="270" w:lineRule="exact"/>
              <w:ind w:left="10"/>
              <w:jc w:val="center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w w:val="91"/>
                <w:szCs w:val="22"/>
                <w:lang w:bidi="hr-HR"/>
              </w:rPr>
              <w:t>3</w:t>
            </w:r>
          </w:p>
        </w:tc>
        <w:tc>
          <w:tcPr>
            <w:tcW w:w="1558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5" w:line="270" w:lineRule="exact"/>
              <w:ind w:left="10"/>
              <w:jc w:val="center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w w:val="91"/>
                <w:szCs w:val="22"/>
                <w:lang w:bidi="hr-HR"/>
              </w:rPr>
              <w:t>/</w:t>
            </w:r>
          </w:p>
        </w:tc>
        <w:tc>
          <w:tcPr>
            <w:tcW w:w="1561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5" w:line="270" w:lineRule="exact"/>
              <w:ind w:left="118" w:right="108"/>
              <w:jc w:val="center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szCs w:val="22"/>
                <w:lang w:bidi="hr-HR"/>
              </w:rPr>
              <w:t>3</w:t>
            </w:r>
          </w:p>
        </w:tc>
      </w:tr>
      <w:tr w:rsidR="00B5717A" w:rsidRPr="0091340F" w:rsidTr="008B5303">
        <w:trPr>
          <w:trHeight w:val="292"/>
        </w:trPr>
        <w:tc>
          <w:tcPr>
            <w:tcW w:w="674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3" w:line="270" w:lineRule="exact"/>
              <w:ind w:left="155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szCs w:val="22"/>
                <w:lang w:bidi="hr-HR"/>
              </w:rPr>
              <w:t>5.</w:t>
            </w:r>
          </w:p>
        </w:tc>
        <w:tc>
          <w:tcPr>
            <w:tcW w:w="3545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3" w:line="270" w:lineRule="exact"/>
              <w:ind w:left="108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szCs w:val="22"/>
                <w:lang w:bidi="hr-HR"/>
              </w:rPr>
              <w:t>Elektromehaničar</w:t>
            </w:r>
          </w:p>
        </w:tc>
        <w:tc>
          <w:tcPr>
            <w:tcW w:w="1702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3" w:line="270" w:lineRule="exact"/>
              <w:ind w:left="10"/>
              <w:jc w:val="center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w w:val="91"/>
                <w:szCs w:val="22"/>
                <w:lang w:bidi="hr-HR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3" w:line="270" w:lineRule="exact"/>
              <w:ind w:left="10"/>
              <w:jc w:val="center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w w:val="91"/>
                <w:szCs w:val="22"/>
                <w:lang w:bidi="hr-HR"/>
              </w:rPr>
              <w:t>/</w:t>
            </w:r>
          </w:p>
        </w:tc>
        <w:tc>
          <w:tcPr>
            <w:tcW w:w="1561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3" w:line="270" w:lineRule="exact"/>
              <w:ind w:left="118" w:right="108"/>
              <w:jc w:val="center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szCs w:val="22"/>
                <w:lang w:bidi="hr-HR"/>
              </w:rPr>
              <w:t>2</w:t>
            </w:r>
          </w:p>
        </w:tc>
      </w:tr>
      <w:tr w:rsidR="00B5717A" w:rsidRPr="0091340F" w:rsidTr="008B5303">
        <w:trPr>
          <w:trHeight w:val="292"/>
        </w:trPr>
        <w:tc>
          <w:tcPr>
            <w:tcW w:w="674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2" w:line="270" w:lineRule="exact"/>
              <w:ind w:left="155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szCs w:val="22"/>
                <w:lang w:bidi="hr-HR"/>
              </w:rPr>
              <w:t>6.</w:t>
            </w:r>
          </w:p>
        </w:tc>
        <w:tc>
          <w:tcPr>
            <w:tcW w:w="3545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2" w:line="270" w:lineRule="exact"/>
              <w:ind w:left="108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szCs w:val="22"/>
                <w:lang w:bidi="hr-HR"/>
              </w:rPr>
              <w:t>Autoelektričar</w:t>
            </w:r>
          </w:p>
        </w:tc>
        <w:tc>
          <w:tcPr>
            <w:tcW w:w="1702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2" w:line="270" w:lineRule="exact"/>
              <w:ind w:left="10"/>
              <w:jc w:val="center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w w:val="91"/>
                <w:szCs w:val="22"/>
                <w:lang w:bidi="hr-HR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2" w:line="270" w:lineRule="exact"/>
              <w:ind w:left="10"/>
              <w:jc w:val="center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w w:val="91"/>
                <w:szCs w:val="22"/>
                <w:lang w:bidi="hr-HR"/>
              </w:rPr>
              <w:t>/</w:t>
            </w:r>
          </w:p>
        </w:tc>
        <w:tc>
          <w:tcPr>
            <w:tcW w:w="1561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2" w:line="270" w:lineRule="exact"/>
              <w:ind w:left="118" w:right="108"/>
              <w:jc w:val="center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szCs w:val="22"/>
                <w:lang w:bidi="hr-HR"/>
              </w:rPr>
              <w:t>1</w:t>
            </w:r>
          </w:p>
        </w:tc>
      </w:tr>
    </w:tbl>
    <w:p w:rsidR="00B5717A" w:rsidRPr="0091340F" w:rsidRDefault="00B5717A" w:rsidP="00B5717A">
      <w:pPr>
        <w:rPr>
          <w:vanish/>
        </w:rPr>
      </w:pPr>
    </w:p>
    <w:tbl>
      <w:tblPr>
        <w:tblW w:w="90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9"/>
        <w:gridCol w:w="1702"/>
        <w:gridCol w:w="1558"/>
        <w:gridCol w:w="1561"/>
      </w:tblGrid>
      <w:tr w:rsidR="00B5717A" w:rsidRPr="0091340F" w:rsidTr="008B5303">
        <w:trPr>
          <w:trHeight w:val="294"/>
        </w:trPr>
        <w:tc>
          <w:tcPr>
            <w:tcW w:w="4219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2" w:line="272" w:lineRule="exact"/>
              <w:ind w:left="782"/>
              <w:rPr>
                <w:rFonts w:ascii="Arial" w:eastAsia="Arial" w:hAnsi="Arial" w:cs="Arial"/>
                <w:szCs w:val="22"/>
                <w:lang w:bidi="hr-HR"/>
              </w:rPr>
            </w:pPr>
            <w:r w:rsidRPr="0091340F">
              <w:rPr>
                <w:rFonts w:ascii="Arial" w:eastAsia="Arial" w:hAnsi="Arial" w:cs="Arial"/>
                <w:w w:val="95"/>
                <w:szCs w:val="22"/>
                <w:lang w:bidi="hr-HR"/>
              </w:rPr>
              <w:t>U K U P N O:</w:t>
            </w:r>
          </w:p>
        </w:tc>
        <w:tc>
          <w:tcPr>
            <w:tcW w:w="1702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2" w:line="272" w:lineRule="exact"/>
              <w:ind w:left="168" w:right="154"/>
              <w:jc w:val="center"/>
              <w:rPr>
                <w:rFonts w:ascii="Arial" w:eastAsia="Arial" w:hAnsi="Arial" w:cs="Arial"/>
                <w:szCs w:val="22"/>
                <w:lang w:bidi="hr-HR"/>
              </w:rPr>
            </w:pPr>
            <w:r w:rsidRPr="0091340F">
              <w:rPr>
                <w:rFonts w:ascii="Arial" w:eastAsia="Arial" w:hAnsi="Arial" w:cs="Arial"/>
                <w:szCs w:val="22"/>
                <w:lang w:bidi="hr-HR"/>
              </w:rPr>
              <w:t>7</w:t>
            </w:r>
          </w:p>
        </w:tc>
        <w:tc>
          <w:tcPr>
            <w:tcW w:w="1558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2" w:line="272" w:lineRule="exact"/>
              <w:ind w:left="627" w:right="614"/>
              <w:jc w:val="center"/>
              <w:rPr>
                <w:rFonts w:ascii="Arial" w:eastAsia="Arial" w:hAnsi="Arial" w:cs="Arial"/>
                <w:szCs w:val="22"/>
                <w:lang w:bidi="hr-HR"/>
              </w:rPr>
            </w:pPr>
            <w:r w:rsidRPr="0091340F">
              <w:rPr>
                <w:rFonts w:ascii="Arial" w:eastAsia="Arial" w:hAnsi="Arial" w:cs="Arial"/>
                <w:szCs w:val="22"/>
                <w:lang w:bidi="hr-HR"/>
              </w:rPr>
              <w:t>7</w:t>
            </w:r>
          </w:p>
        </w:tc>
        <w:tc>
          <w:tcPr>
            <w:tcW w:w="1561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2" w:line="272" w:lineRule="exact"/>
              <w:ind w:left="121" w:right="108"/>
              <w:jc w:val="center"/>
              <w:rPr>
                <w:rFonts w:ascii="Arial" w:eastAsia="Arial" w:hAnsi="Arial" w:cs="Arial"/>
                <w:szCs w:val="22"/>
                <w:lang w:bidi="hr-HR"/>
              </w:rPr>
            </w:pPr>
            <w:r w:rsidRPr="0091340F">
              <w:rPr>
                <w:rFonts w:ascii="Arial" w:eastAsia="Arial" w:hAnsi="Arial" w:cs="Arial"/>
                <w:szCs w:val="22"/>
                <w:lang w:bidi="hr-HR"/>
              </w:rPr>
              <w:t>14</w:t>
            </w:r>
          </w:p>
        </w:tc>
      </w:tr>
    </w:tbl>
    <w:p w:rsidR="00B5717A" w:rsidRPr="0091340F" w:rsidRDefault="00B5717A" w:rsidP="00B5717A">
      <w:pPr>
        <w:jc w:val="both"/>
      </w:pPr>
    </w:p>
    <w:p w:rsidR="00B5717A" w:rsidRPr="0091340F" w:rsidRDefault="00B5717A" w:rsidP="00B5717A">
      <w:pPr>
        <w:widowControl w:val="0"/>
        <w:autoSpaceDE w:val="0"/>
        <w:autoSpaceDN w:val="0"/>
        <w:spacing w:before="1"/>
        <w:rPr>
          <w:rFonts w:eastAsia="Arial"/>
          <w:lang w:bidi="hr-HR"/>
        </w:rPr>
      </w:pPr>
      <w:r w:rsidRPr="0091340F">
        <w:rPr>
          <w:rFonts w:eastAsia="Arial"/>
          <w:lang w:bidi="hr-HR"/>
        </w:rPr>
        <w:t>Tablica br. 3: sastav učenika po razredima koje pohađaju :</w:t>
      </w:r>
    </w:p>
    <w:tbl>
      <w:tblPr>
        <w:tblpPr w:leftFromText="180" w:rightFromText="180" w:vertAnchor="text" w:horzAnchor="margin" w:tblpY="2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"/>
        <w:gridCol w:w="1100"/>
        <w:gridCol w:w="1277"/>
        <w:gridCol w:w="1133"/>
      </w:tblGrid>
      <w:tr w:rsidR="00B5717A" w:rsidRPr="0091340F" w:rsidTr="008B5303">
        <w:trPr>
          <w:trHeight w:val="294"/>
        </w:trPr>
        <w:tc>
          <w:tcPr>
            <w:tcW w:w="1152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5" w:line="270" w:lineRule="exact"/>
              <w:ind w:left="62" w:right="54"/>
              <w:jc w:val="center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w w:val="90"/>
                <w:szCs w:val="22"/>
                <w:lang w:bidi="hr-HR"/>
              </w:rPr>
              <w:t>RAZRED</w:t>
            </w:r>
          </w:p>
        </w:tc>
        <w:tc>
          <w:tcPr>
            <w:tcW w:w="1100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5" w:line="270" w:lineRule="exact"/>
              <w:ind w:left="69" w:right="61"/>
              <w:jc w:val="center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w w:val="85"/>
                <w:szCs w:val="22"/>
                <w:lang w:bidi="hr-HR"/>
              </w:rPr>
              <w:t>UČENICE</w:t>
            </w:r>
          </w:p>
        </w:tc>
        <w:tc>
          <w:tcPr>
            <w:tcW w:w="1277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5" w:line="270" w:lineRule="exact"/>
              <w:ind w:left="173" w:right="165"/>
              <w:jc w:val="center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w w:val="90"/>
                <w:szCs w:val="22"/>
                <w:lang w:bidi="hr-HR"/>
              </w:rPr>
              <w:t>UČENICI</w:t>
            </w:r>
          </w:p>
        </w:tc>
        <w:tc>
          <w:tcPr>
            <w:tcW w:w="1133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5" w:line="270" w:lineRule="exact"/>
              <w:ind w:left="82" w:right="76"/>
              <w:jc w:val="center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w w:val="90"/>
                <w:szCs w:val="22"/>
                <w:lang w:bidi="hr-HR"/>
              </w:rPr>
              <w:t>UKUPNO</w:t>
            </w:r>
          </w:p>
        </w:tc>
      </w:tr>
      <w:tr w:rsidR="00B5717A" w:rsidRPr="0091340F" w:rsidTr="008B5303">
        <w:trPr>
          <w:trHeight w:val="292"/>
        </w:trPr>
        <w:tc>
          <w:tcPr>
            <w:tcW w:w="1152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2" w:line="270" w:lineRule="exact"/>
              <w:ind w:left="63" w:right="53"/>
              <w:jc w:val="center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szCs w:val="22"/>
                <w:lang w:bidi="hr-HR"/>
              </w:rPr>
              <w:t>1.</w:t>
            </w:r>
          </w:p>
        </w:tc>
        <w:tc>
          <w:tcPr>
            <w:tcW w:w="1100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2" w:line="270" w:lineRule="exact"/>
              <w:ind w:left="69" w:right="56"/>
              <w:jc w:val="center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szCs w:val="22"/>
                <w:lang w:bidi="hr-HR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2" w:line="270" w:lineRule="exact"/>
              <w:ind w:left="173" w:right="160"/>
              <w:jc w:val="center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szCs w:val="22"/>
                <w:lang w:bidi="hr-HR"/>
              </w:rPr>
              <w:t>/</w:t>
            </w:r>
          </w:p>
        </w:tc>
        <w:tc>
          <w:tcPr>
            <w:tcW w:w="1133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2" w:line="270" w:lineRule="exact"/>
              <w:ind w:left="82" w:right="74"/>
              <w:jc w:val="center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szCs w:val="22"/>
                <w:lang w:bidi="hr-HR"/>
              </w:rPr>
              <w:t>1</w:t>
            </w:r>
          </w:p>
        </w:tc>
      </w:tr>
      <w:tr w:rsidR="00B5717A" w:rsidRPr="0091340F" w:rsidTr="008B5303">
        <w:trPr>
          <w:trHeight w:val="292"/>
        </w:trPr>
        <w:tc>
          <w:tcPr>
            <w:tcW w:w="1152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2" w:line="270" w:lineRule="exact"/>
              <w:ind w:left="63" w:right="53"/>
              <w:jc w:val="center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szCs w:val="22"/>
                <w:lang w:bidi="hr-HR"/>
              </w:rPr>
              <w:t>2.</w:t>
            </w:r>
          </w:p>
        </w:tc>
        <w:tc>
          <w:tcPr>
            <w:tcW w:w="1100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2" w:line="270" w:lineRule="exact"/>
              <w:ind w:left="69" w:right="56"/>
              <w:jc w:val="center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szCs w:val="22"/>
                <w:lang w:bidi="hr-HR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2" w:line="270" w:lineRule="exact"/>
              <w:ind w:left="173" w:right="160"/>
              <w:jc w:val="center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szCs w:val="22"/>
                <w:lang w:bidi="hr-HR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2" w:line="270" w:lineRule="exact"/>
              <w:ind w:left="82" w:right="74"/>
              <w:jc w:val="center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szCs w:val="22"/>
                <w:lang w:bidi="hr-HR"/>
              </w:rPr>
              <w:t>6</w:t>
            </w:r>
          </w:p>
        </w:tc>
      </w:tr>
      <w:tr w:rsidR="00B5717A" w:rsidRPr="0091340F" w:rsidTr="008B5303">
        <w:trPr>
          <w:trHeight w:val="292"/>
        </w:trPr>
        <w:tc>
          <w:tcPr>
            <w:tcW w:w="1152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2" w:line="270" w:lineRule="exact"/>
              <w:ind w:left="63" w:right="53"/>
              <w:jc w:val="center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szCs w:val="22"/>
                <w:lang w:bidi="hr-HR"/>
              </w:rPr>
              <w:t>3.</w:t>
            </w:r>
          </w:p>
        </w:tc>
        <w:tc>
          <w:tcPr>
            <w:tcW w:w="1100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2" w:line="270" w:lineRule="exact"/>
              <w:ind w:left="69" w:right="56"/>
              <w:jc w:val="center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szCs w:val="22"/>
                <w:lang w:bidi="hr-HR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2" w:line="270" w:lineRule="exact"/>
              <w:ind w:left="173" w:right="160"/>
              <w:jc w:val="center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szCs w:val="22"/>
                <w:lang w:bidi="hr-HR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2" w:line="270" w:lineRule="exact"/>
              <w:ind w:left="82" w:right="74"/>
              <w:jc w:val="center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szCs w:val="22"/>
                <w:lang w:bidi="hr-HR"/>
              </w:rPr>
              <w:t>3</w:t>
            </w:r>
          </w:p>
        </w:tc>
      </w:tr>
      <w:tr w:rsidR="00B5717A" w:rsidRPr="0091340F" w:rsidTr="008B5303">
        <w:trPr>
          <w:trHeight w:val="292"/>
        </w:trPr>
        <w:tc>
          <w:tcPr>
            <w:tcW w:w="1152" w:type="dxa"/>
            <w:tcBorders>
              <w:bottom w:val="single" w:sz="6" w:space="0" w:color="000000"/>
            </w:tcBorders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5" w:line="267" w:lineRule="exact"/>
              <w:ind w:left="63" w:right="53"/>
              <w:jc w:val="center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szCs w:val="22"/>
                <w:lang w:bidi="hr-HR"/>
              </w:rPr>
              <w:t>4.</w:t>
            </w:r>
          </w:p>
        </w:tc>
        <w:tc>
          <w:tcPr>
            <w:tcW w:w="1100" w:type="dxa"/>
            <w:tcBorders>
              <w:bottom w:val="single" w:sz="6" w:space="0" w:color="000000"/>
            </w:tcBorders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5" w:line="267" w:lineRule="exact"/>
              <w:ind w:left="10"/>
              <w:jc w:val="center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w w:val="91"/>
                <w:szCs w:val="22"/>
                <w:lang w:bidi="hr-HR"/>
              </w:rPr>
              <w:t>3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5" w:line="267" w:lineRule="exact"/>
              <w:ind w:left="173" w:right="160"/>
              <w:jc w:val="center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szCs w:val="22"/>
                <w:lang w:bidi="hr-HR"/>
              </w:rPr>
              <w:t>1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5" w:line="267" w:lineRule="exact"/>
              <w:ind w:left="82" w:right="74"/>
              <w:jc w:val="center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szCs w:val="22"/>
                <w:lang w:bidi="hr-HR"/>
              </w:rPr>
              <w:t>4</w:t>
            </w:r>
          </w:p>
        </w:tc>
      </w:tr>
      <w:tr w:rsidR="00B5717A" w:rsidRPr="0091340F" w:rsidTr="008B5303">
        <w:trPr>
          <w:trHeight w:val="290"/>
        </w:trPr>
        <w:tc>
          <w:tcPr>
            <w:tcW w:w="1152" w:type="dxa"/>
            <w:tcBorders>
              <w:top w:val="single" w:sz="6" w:space="0" w:color="000000"/>
            </w:tcBorders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line="270" w:lineRule="exact"/>
              <w:ind w:left="63" w:right="54"/>
              <w:jc w:val="center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w w:val="90"/>
                <w:szCs w:val="22"/>
                <w:lang w:bidi="hr-HR"/>
              </w:rPr>
              <w:t>UKUPNO:</w:t>
            </w:r>
          </w:p>
        </w:tc>
        <w:tc>
          <w:tcPr>
            <w:tcW w:w="1100" w:type="dxa"/>
            <w:tcBorders>
              <w:top w:val="single" w:sz="6" w:space="0" w:color="000000"/>
            </w:tcBorders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line="270" w:lineRule="exact"/>
              <w:ind w:left="69" w:right="56"/>
              <w:jc w:val="center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szCs w:val="22"/>
                <w:lang w:bidi="hr-HR"/>
              </w:rPr>
              <w:t>7</w:t>
            </w:r>
          </w:p>
        </w:tc>
        <w:tc>
          <w:tcPr>
            <w:tcW w:w="1277" w:type="dxa"/>
            <w:tcBorders>
              <w:top w:val="single" w:sz="6" w:space="0" w:color="000000"/>
            </w:tcBorders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line="270" w:lineRule="exact"/>
              <w:ind w:left="173" w:right="162"/>
              <w:jc w:val="center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szCs w:val="22"/>
                <w:lang w:bidi="hr-HR"/>
              </w:rPr>
              <w:t>7</w:t>
            </w:r>
          </w:p>
        </w:tc>
        <w:tc>
          <w:tcPr>
            <w:tcW w:w="1133" w:type="dxa"/>
            <w:tcBorders>
              <w:top w:val="single" w:sz="6" w:space="0" w:color="000000"/>
            </w:tcBorders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line="270" w:lineRule="exact"/>
              <w:ind w:left="82" w:right="72"/>
              <w:jc w:val="center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szCs w:val="22"/>
                <w:lang w:bidi="hr-HR"/>
              </w:rPr>
              <w:t>14</w:t>
            </w:r>
          </w:p>
        </w:tc>
      </w:tr>
    </w:tbl>
    <w:p w:rsidR="00B5717A" w:rsidRPr="0091340F" w:rsidRDefault="00B5717A" w:rsidP="00B5717A">
      <w:pPr>
        <w:widowControl w:val="0"/>
        <w:autoSpaceDE w:val="0"/>
        <w:autoSpaceDN w:val="0"/>
        <w:spacing w:before="7"/>
        <w:rPr>
          <w:rFonts w:eastAsia="Arial"/>
          <w:sz w:val="26"/>
          <w:lang w:bidi="hr-HR"/>
        </w:rPr>
      </w:pPr>
    </w:p>
    <w:p w:rsidR="00B5717A" w:rsidRPr="0091340F" w:rsidRDefault="00B5717A" w:rsidP="00B5717A">
      <w:pPr>
        <w:jc w:val="both"/>
      </w:pPr>
    </w:p>
    <w:p w:rsidR="00B5717A" w:rsidRPr="0091340F" w:rsidRDefault="00B5717A" w:rsidP="00B5717A">
      <w:pPr>
        <w:jc w:val="both"/>
      </w:pPr>
    </w:p>
    <w:p w:rsidR="00B5717A" w:rsidRPr="0091340F" w:rsidRDefault="00B5717A" w:rsidP="00B5717A">
      <w:pPr>
        <w:jc w:val="both"/>
      </w:pPr>
    </w:p>
    <w:p w:rsidR="00B5717A" w:rsidRPr="0091340F" w:rsidRDefault="00B5717A" w:rsidP="00B5717A">
      <w:pPr>
        <w:jc w:val="both"/>
      </w:pPr>
    </w:p>
    <w:p w:rsidR="00B5717A" w:rsidRPr="0091340F" w:rsidRDefault="00B5717A" w:rsidP="00B5717A">
      <w:pPr>
        <w:jc w:val="both"/>
      </w:pPr>
    </w:p>
    <w:p w:rsidR="00B5717A" w:rsidRDefault="00B5717A" w:rsidP="00B5717A">
      <w:pPr>
        <w:jc w:val="both"/>
      </w:pPr>
    </w:p>
    <w:p w:rsidR="00B5717A" w:rsidRPr="0091340F" w:rsidRDefault="00B5717A" w:rsidP="00B5717A">
      <w:pPr>
        <w:jc w:val="both"/>
      </w:pPr>
    </w:p>
    <w:p w:rsidR="00B5717A" w:rsidRPr="0091340F" w:rsidRDefault="00B5717A" w:rsidP="00B5717A">
      <w:pPr>
        <w:widowControl w:val="0"/>
        <w:autoSpaceDE w:val="0"/>
        <w:autoSpaceDN w:val="0"/>
        <w:spacing w:before="55"/>
        <w:rPr>
          <w:rFonts w:eastAsia="Arial"/>
          <w:lang w:bidi="hr-HR"/>
        </w:rPr>
      </w:pPr>
      <w:r w:rsidRPr="0091340F">
        <w:rPr>
          <w:rFonts w:eastAsia="Arial"/>
          <w:lang w:bidi="hr-HR"/>
        </w:rPr>
        <w:lastRenderedPageBreak/>
        <w:t>Tablica br. 4: spisak učenika/</w:t>
      </w:r>
      <w:proofErr w:type="spellStart"/>
      <w:r w:rsidRPr="0091340F">
        <w:rPr>
          <w:rFonts w:eastAsia="Arial"/>
          <w:lang w:bidi="hr-HR"/>
        </w:rPr>
        <w:t>ca</w:t>
      </w:r>
      <w:proofErr w:type="spellEnd"/>
      <w:r w:rsidRPr="0091340F">
        <w:rPr>
          <w:rFonts w:eastAsia="Arial"/>
          <w:lang w:bidi="hr-HR"/>
        </w:rPr>
        <w:t xml:space="preserve"> prema županijama iz kojih dolaze:</w:t>
      </w:r>
    </w:p>
    <w:p w:rsidR="00B5717A" w:rsidRPr="0091340F" w:rsidRDefault="00B5717A" w:rsidP="00B5717A">
      <w:pPr>
        <w:widowControl w:val="0"/>
        <w:autoSpaceDE w:val="0"/>
        <w:autoSpaceDN w:val="0"/>
        <w:spacing w:before="8"/>
        <w:rPr>
          <w:rFonts w:ascii="Arial" w:eastAsia="Arial" w:hAnsi="Arial" w:cs="Arial"/>
          <w:sz w:val="26"/>
          <w:lang w:bidi="hr-HR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1702"/>
      </w:tblGrid>
      <w:tr w:rsidR="00B5717A" w:rsidRPr="0091340F" w:rsidTr="008B5303">
        <w:trPr>
          <w:trHeight w:val="585"/>
        </w:trPr>
        <w:tc>
          <w:tcPr>
            <w:tcW w:w="3370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149"/>
              <w:ind w:left="1142" w:right="1132"/>
              <w:jc w:val="center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w w:val="90"/>
                <w:szCs w:val="22"/>
                <w:lang w:bidi="hr-HR"/>
              </w:rPr>
              <w:t>ŽUPANIJA</w:t>
            </w:r>
          </w:p>
        </w:tc>
        <w:tc>
          <w:tcPr>
            <w:tcW w:w="1702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3"/>
              <w:ind w:left="168" w:right="162"/>
              <w:jc w:val="center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w w:val="85"/>
                <w:szCs w:val="22"/>
                <w:lang w:bidi="hr-HR"/>
              </w:rPr>
              <w:t>BROJ</w:t>
            </w:r>
          </w:p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17" w:line="270" w:lineRule="exact"/>
              <w:ind w:left="168" w:right="162"/>
              <w:jc w:val="center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w w:val="90"/>
                <w:szCs w:val="22"/>
                <w:lang w:bidi="hr-HR"/>
              </w:rPr>
              <w:t>UČENIKA/CA</w:t>
            </w:r>
          </w:p>
        </w:tc>
      </w:tr>
      <w:tr w:rsidR="00B5717A" w:rsidRPr="0091340F" w:rsidTr="008B5303">
        <w:trPr>
          <w:trHeight w:val="294"/>
        </w:trPr>
        <w:tc>
          <w:tcPr>
            <w:tcW w:w="3370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5" w:line="270" w:lineRule="exact"/>
              <w:ind w:left="467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szCs w:val="22"/>
                <w:lang w:bidi="hr-HR"/>
              </w:rPr>
              <w:t>1. Primorsko – goranska</w:t>
            </w:r>
          </w:p>
        </w:tc>
        <w:tc>
          <w:tcPr>
            <w:tcW w:w="1702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5" w:line="270" w:lineRule="exact"/>
              <w:ind w:right="715"/>
              <w:jc w:val="right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w w:val="90"/>
                <w:szCs w:val="22"/>
                <w:lang w:bidi="hr-HR"/>
              </w:rPr>
              <w:t>1</w:t>
            </w:r>
          </w:p>
        </w:tc>
      </w:tr>
      <w:tr w:rsidR="00B5717A" w:rsidRPr="0091340F" w:rsidTr="008B5303">
        <w:trPr>
          <w:trHeight w:val="292"/>
        </w:trPr>
        <w:tc>
          <w:tcPr>
            <w:tcW w:w="3370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2" w:line="270" w:lineRule="exact"/>
              <w:ind w:left="467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szCs w:val="22"/>
                <w:lang w:bidi="hr-HR"/>
              </w:rPr>
              <w:t>3. Ličko – senjska</w:t>
            </w:r>
          </w:p>
        </w:tc>
        <w:tc>
          <w:tcPr>
            <w:tcW w:w="1702" w:type="dxa"/>
            <w:shd w:val="clear" w:color="auto" w:fill="auto"/>
          </w:tcPr>
          <w:p w:rsidR="00B5717A" w:rsidRPr="0091340F" w:rsidRDefault="00B5717A" w:rsidP="008B5303">
            <w:pPr>
              <w:widowControl w:val="0"/>
              <w:autoSpaceDE w:val="0"/>
              <w:autoSpaceDN w:val="0"/>
              <w:spacing w:before="2" w:line="270" w:lineRule="exact"/>
              <w:ind w:right="715"/>
              <w:jc w:val="right"/>
              <w:rPr>
                <w:rFonts w:eastAsia="Arial"/>
                <w:szCs w:val="22"/>
                <w:lang w:bidi="hr-HR"/>
              </w:rPr>
            </w:pPr>
            <w:r w:rsidRPr="0091340F">
              <w:rPr>
                <w:rFonts w:eastAsia="Arial"/>
                <w:w w:val="90"/>
                <w:szCs w:val="22"/>
                <w:lang w:bidi="hr-HR"/>
              </w:rPr>
              <w:t>14</w:t>
            </w:r>
          </w:p>
        </w:tc>
      </w:tr>
    </w:tbl>
    <w:p w:rsidR="00B5717A" w:rsidRPr="0091340F" w:rsidRDefault="00B5717A" w:rsidP="00B5717A">
      <w:pPr>
        <w:jc w:val="both"/>
      </w:pPr>
    </w:p>
    <w:p w:rsidR="00B5717A" w:rsidRPr="0091340F" w:rsidRDefault="00B5717A" w:rsidP="00B5717A">
      <w:pPr>
        <w:jc w:val="both"/>
      </w:pPr>
    </w:p>
    <w:p w:rsidR="00B5717A" w:rsidRPr="0091340F" w:rsidRDefault="00B5717A" w:rsidP="00B5717A">
      <w:pPr>
        <w:jc w:val="both"/>
      </w:pPr>
    </w:p>
    <w:p w:rsidR="00B5717A" w:rsidRPr="0091340F" w:rsidRDefault="00B5717A" w:rsidP="00B5717A">
      <w:pPr>
        <w:jc w:val="both"/>
        <w:rPr>
          <w:b/>
        </w:rPr>
      </w:pPr>
      <w:r w:rsidRPr="0091340F">
        <w:rPr>
          <w:b/>
        </w:rPr>
        <w:t>DJELATNICI</w:t>
      </w:r>
    </w:p>
    <w:p w:rsidR="00B5717A" w:rsidRPr="0091340F" w:rsidRDefault="00B5717A" w:rsidP="00B5717A">
      <w:pPr>
        <w:jc w:val="both"/>
      </w:pPr>
    </w:p>
    <w:p w:rsidR="00B5717A" w:rsidRPr="0091340F" w:rsidRDefault="00B5717A" w:rsidP="00B5717A">
      <w:pPr>
        <w:jc w:val="both"/>
      </w:pPr>
      <w:r w:rsidRPr="0091340F">
        <w:t>Državnim i pedagoškim standardom utvrđuju se potrebe i interesi društva za postizanje zadovoljavajuće razine uređenosti učeničkih domova, pa tako i Učeničkog doma Srednje škole Otočac, sa svrhom određivanja osnova za propisivanje:</w:t>
      </w:r>
    </w:p>
    <w:p w:rsidR="00B5717A" w:rsidRPr="0091340F" w:rsidRDefault="00B5717A" w:rsidP="00B5717A">
      <w:pPr>
        <w:numPr>
          <w:ilvl w:val="0"/>
          <w:numId w:val="1"/>
        </w:numPr>
        <w:jc w:val="both"/>
      </w:pPr>
      <w:r w:rsidRPr="0091340F">
        <w:t>mjerila za broj odgojno-obrazovnih skupina</w:t>
      </w:r>
    </w:p>
    <w:p w:rsidR="00B5717A" w:rsidRPr="0091340F" w:rsidRDefault="00B5717A" w:rsidP="00B5717A">
      <w:pPr>
        <w:numPr>
          <w:ilvl w:val="0"/>
          <w:numId w:val="1"/>
        </w:numPr>
        <w:jc w:val="both"/>
      </w:pPr>
      <w:r w:rsidRPr="0091340F">
        <w:t>mjerila za broj učenika u odgojno-obrazovnoj skupini</w:t>
      </w:r>
    </w:p>
    <w:p w:rsidR="00B5717A" w:rsidRPr="0091340F" w:rsidRDefault="00B5717A" w:rsidP="00B5717A">
      <w:pPr>
        <w:numPr>
          <w:ilvl w:val="0"/>
          <w:numId w:val="1"/>
        </w:numPr>
        <w:jc w:val="both"/>
      </w:pPr>
      <w:r w:rsidRPr="0091340F">
        <w:t>mjerila za broj odgajatelja, stručnih suradnika i ostalih djelatnika potrebnih za provedbu odgojno-obrazovnih planova i programa, kao i drugih sadržaja i aktivnosti propisanih zakonom i drugim propisima</w:t>
      </w:r>
    </w:p>
    <w:p w:rsidR="00B5717A" w:rsidRPr="0091340F" w:rsidRDefault="00B5717A" w:rsidP="00B5717A">
      <w:pPr>
        <w:numPr>
          <w:ilvl w:val="0"/>
          <w:numId w:val="1"/>
        </w:numPr>
        <w:jc w:val="both"/>
      </w:pPr>
      <w:r w:rsidRPr="0091340F">
        <w:t>odgojno-obrazovnog plana i programa</w:t>
      </w:r>
    </w:p>
    <w:p w:rsidR="00B5717A" w:rsidRPr="0091340F" w:rsidRDefault="00B5717A" w:rsidP="00B5717A">
      <w:pPr>
        <w:numPr>
          <w:ilvl w:val="0"/>
          <w:numId w:val="1"/>
        </w:numPr>
        <w:jc w:val="both"/>
      </w:pPr>
      <w:r w:rsidRPr="0091340F">
        <w:t>stručnog usavršavanja odgajatelja i stručnih suradnika kao stalne potrebe u odgojno-obrazovnom radu</w:t>
      </w:r>
    </w:p>
    <w:p w:rsidR="00B5717A" w:rsidRPr="0091340F" w:rsidRDefault="00B5717A" w:rsidP="00B5717A">
      <w:pPr>
        <w:numPr>
          <w:ilvl w:val="0"/>
          <w:numId w:val="1"/>
        </w:numPr>
        <w:jc w:val="both"/>
      </w:pPr>
      <w:r w:rsidRPr="0091340F">
        <w:t>materijalne i financijske uvjete rada Učeničkog doma (prostor, oprema, nastavna pomagala, smještaj i prehrana, osobni dohoci i ostala primanja)</w:t>
      </w:r>
    </w:p>
    <w:p w:rsidR="00B5717A" w:rsidRPr="0091340F" w:rsidRDefault="00B5717A" w:rsidP="00B5717A">
      <w:pPr>
        <w:numPr>
          <w:ilvl w:val="0"/>
          <w:numId w:val="1"/>
        </w:numPr>
        <w:jc w:val="both"/>
      </w:pPr>
      <w:r w:rsidRPr="0091340F">
        <w:t>posebnih potreba u učeničkim domovima uvjetovanih specifičnim okolnostima</w:t>
      </w:r>
    </w:p>
    <w:p w:rsidR="00B5717A" w:rsidRPr="0091340F" w:rsidRDefault="00B5717A" w:rsidP="00B5717A">
      <w:pPr>
        <w:numPr>
          <w:ilvl w:val="0"/>
          <w:numId w:val="1"/>
        </w:numPr>
        <w:jc w:val="both"/>
      </w:pPr>
      <w:r w:rsidRPr="0091340F">
        <w:t>učeničkog standarda (smještaj, prehrana, 24-satno radno vrijeme)</w:t>
      </w:r>
    </w:p>
    <w:p w:rsidR="00B5717A" w:rsidRPr="0091340F" w:rsidRDefault="00B5717A" w:rsidP="00B5717A">
      <w:pPr>
        <w:numPr>
          <w:ilvl w:val="0"/>
          <w:numId w:val="1"/>
        </w:numPr>
        <w:jc w:val="both"/>
      </w:pPr>
      <w:r w:rsidRPr="0091340F">
        <w:t>participacija učenika u troškovima odgoja i obrazovanja</w:t>
      </w:r>
    </w:p>
    <w:p w:rsidR="00B5717A" w:rsidRPr="0091340F" w:rsidRDefault="00B5717A" w:rsidP="00B5717A">
      <w:pPr>
        <w:jc w:val="both"/>
      </w:pPr>
    </w:p>
    <w:p w:rsidR="00B5717A" w:rsidRPr="0091340F" w:rsidRDefault="00B5717A" w:rsidP="00B5717A">
      <w:pPr>
        <w:jc w:val="both"/>
      </w:pPr>
      <w:r w:rsidRPr="0091340F">
        <w:t>Za uspješan i kvalitetan rad dom je dužan osigurati odgovarajući broj stručno osposobljenih djelatnika u skladu s određenim zakonskim propisima.</w:t>
      </w:r>
    </w:p>
    <w:p w:rsidR="00B5717A" w:rsidRPr="0091340F" w:rsidRDefault="00B5717A" w:rsidP="00B5717A">
      <w:pPr>
        <w:jc w:val="both"/>
      </w:pPr>
    </w:p>
    <w:p w:rsidR="00B5717A" w:rsidRPr="0091340F" w:rsidRDefault="00B5717A" w:rsidP="00B5717A">
      <w:pPr>
        <w:jc w:val="both"/>
      </w:pPr>
      <w:r w:rsidRPr="0091340F">
        <w:t xml:space="preserve">Dom trenutačno zapošljava djelatnike s odgovarajućom stručnom spremom. </w:t>
      </w:r>
    </w:p>
    <w:p w:rsidR="00B5717A" w:rsidRPr="0091340F" w:rsidRDefault="00B5717A" w:rsidP="00B5717A">
      <w:pPr>
        <w:jc w:val="both"/>
      </w:pPr>
    </w:p>
    <w:p w:rsidR="00B5717A" w:rsidRPr="0091340F" w:rsidRDefault="00B5717A" w:rsidP="00B5717A">
      <w:pPr>
        <w:jc w:val="both"/>
      </w:pPr>
      <w:r w:rsidRPr="0091340F">
        <w:t>Popis zaposlenika Učeničkog doma Otočac</w:t>
      </w:r>
    </w:p>
    <w:p w:rsidR="00B5717A" w:rsidRPr="0091340F" w:rsidRDefault="00B5717A" w:rsidP="00B5717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2930"/>
        <w:gridCol w:w="4110"/>
      </w:tblGrid>
      <w:tr w:rsidR="00B5717A" w:rsidRPr="0091340F" w:rsidTr="008B5303">
        <w:tc>
          <w:tcPr>
            <w:tcW w:w="893" w:type="dxa"/>
            <w:shd w:val="clear" w:color="auto" w:fill="auto"/>
          </w:tcPr>
          <w:p w:rsidR="00B5717A" w:rsidRPr="0091340F" w:rsidRDefault="00B5717A" w:rsidP="008B5303">
            <w:pPr>
              <w:jc w:val="center"/>
            </w:pPr>
            <w:r w:rsidRPr="0091340F">
              <w:t>Redni</w:t>
            </w:r>
          </w:p>
          <w:p w:rsidR="00B5717A" w:rsidRPr="0091340F" w:rsidRDefault="00B5717A" w:rsidP="008B5303">
            <w:pPr>
              <w:jc w:val="center"/>
            </w:pPr>
            <w:r w:rsidRPr="0091340F">
              <w:t>broj</w:t>
            </w:r>
          </w:p>
        </w:tc>
        <w:tc>
          <w:tcPr>
            <w:tcW w:w="2930" w:type="dxa"/>
            <w:shd w:val="clear" w:color="auto" w:fill="auto"/>
          </w:tcPr>
          <w:p w:rsidR="00B5717A" w:rsidRPr="0091340F" w:rsidRDefault="00B5717A" w:rsidP="008B5303">
            <w:pPr>
              <w:jc w:val="center"/>
            </w:pPr>
            <w:r w:rsidRPr="0091340F">
              <w:t>Ime i prezime</w:t>
            </w:r>
          </w:p>
        </w:tc>
        <w:tc>
          <w:tcPr>
            <w:tcW w:w="4110" w:type="dxa"/>
            <w:shd w:val="clear" w:color="auto" w:fill="auto"/>
          </w:tcPr>
          <w:p w:rsidR="00B5717A" w:rsidRPr="0091340F" w:rsidRDefault="00B5717A" w:rsidP="008B5303">
            <w:pPr>
              <w:jc w:val="center"/>
            </w:pPr>
            <w:r w:rsidRPr="0091340F">
              <w:t>Radno mjesto</w:t>
            </w:r>
          </w:p>
        </w:tc>
      </w:tr>
      <w:tr w:rsidR="00B5717A" w:rsidRPr="0091340F" w:rsidTr="008B5303">
        <w:tc>
          <w:tcPr>
            <w:tcW w:w="893" w:type="dxa"/>
            <w:shd w:val="clear" w:color="auto" w:fill="auto"/>
          </w:tcPr>
          <w:p w:rsidR="00B5717A" w:rsidRPr="0091340F" w:rsidRDefault="00B5717A" w:rsidP="008B5303">
            <w:pPr>
              <w:jc w:val="center"/>
            </w:pPr>
            <w:r w:rsidRPr="0091340F">
              <w:t>1.</w:t>
            </w:r>
          </w:p>
        </w:tc>
        <w:tc>
          <w:tcPr>
            <w:tcW w:w="2930" w:type="dxa"/>
            <w:shd w:val="clear" w:color="auto" w:fill="auto"/>
          </w:tcPr>
          <w:p w:rsidR="00B5717A" w:rsidRPr="0091340F" w:rsidRDefault="00B5717A" w:rsidP="008B5303">
            <w:pPr>
              <w:jc w:val="both"/>
            </w:pPr>
            <w:r w:rsidRPr="0091340F">
              <w:t>Goran Bukovac</w:t>
            </w:r>
          </w:p>
        </w:tc>
        <w:tc>
          <w:tcPr>
            <w:tcW w:w="4110" w:type="dxa"/>
            <w:shd w:val="clear" w:color="auto" w:fill="auto"/>
          </w:tcPr>
          <w:p w:rsidR="00B5717A" w:rsidRPr="0091340F" w:rsidRDefault="00B5717A" w:rsidP="008B5303">
            <w:pPr>
              <w:jc w:val="both"/>
            </w:pPr>
            <w:r w:rsidRPr="0091340F">
              <w:t>20 sati voditelj Doma</w:t>
            </w:r>
          </w:p>
          <w:p w:rsidR="00B5717A" w:rsidRPr="0091340F" w:rsidRDefault="00B5717A" w:rsidP="008B5303">
            <w:pPr>
              <w:jc w:val="both"/>
            </w:pPr>
            <w:r w:rsidRPr="0091340F">
              <w:t>20 sati odgajatelj</w:t>
            </w:r>
          </w:p>
        </w:tc>
      </w:tr>
      <w:tr w:rsidR="00B5717A" w:rsidRPr="0091340F" w:rsidTr="008B5303">
        <w:tc>
          <w:tcPr>
            <w:tcW w:w="893" w:type="dxa"/>
            <w:shd w:val="clear" w:color="auto" w:fill="auto"/>
          </w:tcPr>
          <w:p w:rsidR="00B5717A" w:rsidRPr="0091340F" w:rsidRDefault="00B5717A" w:rsidP="008B5303">
            <w:pPr>
              <w:jc w:val="center"/>
            </w:pPr>
            <w:r w:rsidRPr="0091340F">
              <w:t>2.</w:t>
            </w:r>
          </w:p>
        </w:tc>
        <w:tc>
          <w:tcPr>
            <w:tcW w:w="2930" w:type="dxa"/>
            <w:shd w:val="clear" w:color="auto" w:fill="auto"/>
          </w:tcPr>
          <w:p w:rsidR="00B5717A" w:rsidRPr="0091340F" w:rsidRDefault="00B5717A" w:rsidP="008B5303">
            <w:pPr>
              <w:jc w:val="both"/>
            </w:pPr>
            <w:r w:rsidRPr="0091340F">
              <w:t>Kristina Majer</w:t>
            </w:r>
          </w:p>
        </w:tc>
        <w:tc>
          <w:tcPr>
            <w:tcW w:w="4110" w:type="dxa"/>
            <w:shd w:val="clear" w:color="auto" w:fill="auto"/>
          </w:tcPr>
          <w:p w:rsidR="00B5717A" w:rsidRPr="0091340F" w:rsidRDefault="00B5717A" w:rsidP="008B5303">
            <w:pPr>
              <w:jc w:val="both"/>
            </w:pPr>
            <w:r w:rsidRPr="0091340F">
              <w:t>40 sati odgajateljica</w:t>
            </w:r>
          </w:p>
        </w:tc>
      </w:tr>
      <w:tr w:rsidR="00B5717A" w:rsidRPr="0091340F" w:rsidTr="008B5303">
        <w:tc>
          <w:tcPr>
            <w:tcW w:w="893" w:type="dxa"/>
            <w:shd w:val="clear" w:color="auto" w:fill="auto"/>
          </w:tcPr>
          <w:p w:rsidR="00B5717A" w:rsidRPr="0091340F" w:rsidRDefault="00B5717A" w:rsidP="008B5303">
            <w:pPr>
              <w:jc w:val="center"/>
            </w:pPr>
            <w:r w:rsidRPr="0091340F">
              <w:t>3.</w:t>
            </w:r>
          </w:p>
        </w:tc>
        <w:tc>
          <w:tcPr>
            <w:tcW w:w="2930" w:type="dxa"/>
            <w:shd w:val="clear" w:color="auto" w:fill="auto"/>
          </w:tcPr>
          <w:p w:rsidR="00B5717A" w:rsidRPr="0091340F" w:rsidRDefault="00B5717A" w:rsidP="008B5303">
            <w:pPr>
              <w:jc w:val="both"/>
            </w:pPr>
            <w:r w:rsidRPr="0091340F">
              <w:t>Mile Krznarić</w:t>
            </w:r>
          </w:p>
        </w:tc>
        <w:tc>
          <w:tcPr>
            <w:tcW w:w="4110" w:type="dxa"/>
            <w:shd w:val="clear" w:color="auto" w:fill="auto"/>
          </w:tcPr>
          <w:p w:rsidR="00B5717A" w:rsidRPr="0091340F" w:rsidRDefault="00B5717A" w:rsidP="008B5303">
            <w:pPr>
              <w:jc w:val="both"/>
            </w:pPr>
            <w:r w:rsidRPr="0091340F">
              <w:t>40 sati noćni pazitelj</w:t>
            </w:r>
          </w:p>
        </w:tc>
      </w:tr>
      <w:tr w:rsidR="00B5717A" w:rsidRPr="0091340F" w:rsidTr="008B5303">
        <w:tc>
          <w:tcPr>
            <w:tcW w:w="893" w:type="dxa"/>
            <w:shd w:val="clear" w:color="auto" w:fill="auto"/>
          </w:tcPr>
          <w:p w:rsidR="00B5717A" w:rsidRPr="0091340F" w:rsidRDefault="00B5717A" w:rsidP="008B5303">
            <w:pPr>
              <w:jc w:val="center"/>
            </w:pPr>
            <w:r w:rsidRPr="0091340F">
              <w:t>4.</w:t>
            </w:r>
          </w:p>
        </w:tc>
        <w:tc>
          <w:tcPr>
            <w:tcW w:w="2930" w:type="dxa"/>
            <w:shd w:val="clear" w:color="auto" w:fill="auto"/>
          </w:tcPr>
          <w:p w:rsidR="00B5717A" w:rsidRPr="0091340F" w:rsidRDefault="00B5717A" w:rsidP="008B5303">
            <w:pPr>
              <w:jc w:val="both"/>
            </w:pPr>
            <w:r w:rsidRPr="0091340F">
              <w:t>Nenad Brajković</w:t>
            </w:r>
          </w:p>
        </w:tc>
        <w:tc>
          <w:tcPr>
            <w:tcW w:w="4110" w:type="dxa"/>
            <w:shd w:val="clear" w:color="auto" w:fill="auto"/>
          </w:tcPr>
          <w:p w:rsidR="00B5717A" w:rsidRPr="0091340F" w:rsidRDefault="00B5717A" w:rsidP="008B5303">
            <w:pPr>
              <w:jc w:val="both"/>
            </w:pPr>
            <w:r w:rsidRPr="0091340F">
              <w:t>20 sati domar</w:t>
            </w:r>
          </w:p>
          <w:p w:rsidR="00B5717A" w:rsidRPr="0091340F" w:rsidRDefault="00B5717A" w:rsidP="008B5303">
            <w:pPr>
              <w:jc w:val="both"/>
            </w:pPr>
            <w:r w:rsidRPr="0091340F">
              <w:t>20 sati administrator</w:t>
            </w:r>
          </w:p>
        </w:tc>
      </w:tr>
      <w:tr w:rsidR="00B5717A" w:rsidRPr="0091340F" w:rsidTr="008B5303">
        <w:tc>
          <w:tcPr>
            <w:tcW w:w="893" w:type="dxa"/>
            <w:shd w:val="clear" w:color="auto" w:fill="auto"/>
          </w:tcPr>
          <w:p w:rsidR="00B5717A" w:rsidRPr="0091340F" w:rsidRDefault="00B5717A" w:rsidP="008B5303">
            <w:pPr>
              <w:jc w:val="center"/>
            </w:pPr>
            <w:r w:rsidRPr="0091340F">
              <w:t>5.</w:t>
            </w:r>
          </w:p>
        </w:tc>
        <w:tc>
          <w:tcPr>
            <w:tcW w:w="2930" w:type="dxa"/>
            <w:shd w:val="clear" w:color="auto" w:fill="auto"/>
          </w:tcPr>
          <w:p w:rsidR="00B5717A" w:rsidRPr="0091340F" w:rsidRDefault="00B5717A" w:rsidP="008B5303">
            <w:pPr>
              <w:jc w:val="both"/>
            </w:pPr>
            <w:r w:rsidRPr="0091340F">
              <w:t>Mirjana Biondić</w:t>
            </w:r>
          </w:p>
        </w:tc>
        <w:tc>
          <w:tcPr>
            <w:tcW w:w="4110" w:type="dxa"/>
            <w:shd w:val="clear" w:color="auto" w:fill="auto"/>
          </w:tcPr>
          <w:p w:rsidR="00B5717A" w:rsidRPr="0091340F" w:rsidRDefault="00B5717A" w:rsidP="008B5303">
            <w:pPr>
              <w:jc w:val="both"/>
            </w:pPr>
            <w:r w:rsidRPr="0091340F">
              <w:t>20 sati pomoćna kuharica</w:t>
            </w:r>
          </w:p>
          <w:p w:rsidR="00B5717A" w:rsidRPr="0091340F" w:rsidRDefault="00B5717A" w:rsidP="008B5303">
            <w:pPr>
              <w:jc w:val="both"/>
            </w:pPr>
            <w:r w:rsidRPr="0091340F">
              <w:t>20 sati noćna paziteljica</w:t>
            </w:r>
          </w:p>
        </w:tc>
      </w:tr>
      <w:tr w:rsidR="00B5717A" w:rsidRPr="0091340F" w:rsidTr="008B5303">
        <w:tc>
          <w:tcPr>
            <w:tcW w:w="893" w:type="dxa"/>
            <w:shd w:val="clear" w:color="auto" w:fill="auto"/>
          </w:tcPr>
          <w:p w:rsidR="00B5717A" w:rsidRPr="0091340F" w:rsidRDefault="00B5717A" w:rsidP="008B5303">
            <w:pPr>
              <w:jc w:val="center"/>
            </w:pPr>
            <w:r w:rsidRPr="0091340F">
              <w:t>6.</w:t>
            </w:r>
          </w:p>
        </w:tc>
        <w:tc>
          <w:tcPr>
            <w:tcW w:w="2930" w:type="dxa"/>
            <w:shd w:val="clear" w:color="auto" w:fill="auto"/>
          </w:tcPr>
          <w:p w:rsidR="00B5717A" w:rsidRPr="0091340F" w:rsidRDefault="00B5717A" w:rsidP="008B5303">
            <w:pPr>
              <w:jc w:val="both"/>
            </w:pPr>
            <w:r w:rsidRPr="0091340F">
              <w:t xml:space="preserve">Leo </w:t>
            </w:r>
            <w:proofErr w:type="spellStart"/>
            <w:r w:rsidRPr="0091340F">
              <w:t>Markanjević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B5717A" w:rsidRPr="0091340F" w:rsidRDefault="00B5717A" w:rsidP="008B5303">
            <w:pPr>
              <w:jc w:val="both"/>
            </w:pPr>
            <w:r w:rsidRPr="0091340F">
              <w:t>40 sati kuhar</w:t>
            </w:r>
          </w:p>
        </w:tc>
      </w:tr>
    </w:tbl>
    <w:p w:rsidR="00B5717A" w:rsidRPr="0091340F" w:rsidRDefault="00B5717A" w:rsidP="00B5717A">
      <w:pPr>
        <w:jc w:val="both"/>
      </w:pPr>
    </w:p>
    <w:p w:rsidR="00B5717A" w:rsidRPr="0091340F" w:rsidRDefault="00B5717A" w:rsidP="00B5717A">
      <w:pPr>
        <w:jc w:val="both"/>
      </w:pPr>
    </w:p>
    <w:p w:rsidR="00B5717A" w:rsidRPr="0091340F" w:rsidRDefault="00B5717A" w:rsidP="00B5717A">
      <w:pPr>
        <w:jc w:val="both"/>
      </w:pPr>
      <w:r w:rsidRPr="0091340F">
        <w:lastRenderedPageBreak/>
        <w:tab/>
        <w:t>Na stručnom osposobljavanju bez zasnivanja radnog odnosa nalazi se Valentina Brajković na poslovima administratora.</w:t>
      </w:r>
    </w:p>
    <w:p w:rsidR="00B5717A" w:rsidRPr="0091340F" w:rsidRDefault="00B5717A" w:rsidP="00B5717A">
      <w:pPr>
        <w:jc w:val="both"/>
      </w:pPr>
    </w:p>
    <w:p w:rsidR="00B5717A" w:rsidRPr="0091340F" w:rsidRDefault="00B5717A" w:rsidP="00B5717A">
      <w:pPr>
        <w:jc w:val="both"/>
      </w:pPr>
      <w:r w:rsidRPr="0091340F">
        <w:t xml:space="preserve">Odgajatelj je najvažnija osoba u Domu koja osigurava povezivanje, usmjeravanje i usklađivanje odgojno-obrazovnog procesa. Na temelju Plana i programa rada Doma odgajatelj će izraditi svoj program rada primjeren sastavu učenika u skupini i to: </w:t>
      </w:r>
    </w:p>
    <w:p w:rsidR="00B5717A" w:rsidRPr="0091340F" w:rsidRDefault="00B5717A" w:rsidP="00B5717A">
      <w:pPr>
        <w:jc w:val="both"/>
      </w:pPr>
    </w:p>
    <w:p w:rsidR="00B5717A" w:rsidRPr="0091340F" w:rsidRDefault="00B5717A" w:rsidP="00B5717A">
      <w:pPr>
        <w:numPr>
          <w:ilvl w:val="0"/>
          <w:numId w:val="1"/>
        </w:numPr>
        <w:jc w:val="both"/>
      </w:pPr>
      <w:r w:rsidRPr="0091340F">
        <w:t>godišnji Plan i program rada</w:t>
      </w:r>
    </w:p>
    <w:p w:rsidR="00B5717A" w:rsidRPr="0091340F" w:rsidRDefault="00B5717A" w:rsidP="00B5717A">
      <w:pPr>
        <w:numPr>
          <w:ilvl w:val="0"/>
          <w:numId w:val="1"/>
        </w:numPr>
        <w:jc w:val="both"/>
      </w:pPr>
      <w:r w:rsidRPr="0091340F">
        <w:t>mjesečne i dnevne planove i programe</w:t>
      </w:r>
    </w:p>
    <w:p w:rsidR="00B5717A" w:rsidRPr="0091340F" w:rsidRDefault="00B5717A" w:rsidP="00B5717A">
      <w:pPr>
        <w:numPr>
          <w:ilvl w:val="0"/>
          <w:numId w:val="1"/>
        </w:numPr>
        <w:jc w:val="both"/>
      </w:pPr>
      <w:r w:rsidRPr="0091340F">
        <w:t>tjedne pripreme.</w:t>
      </w:r>
    </w:p>
    <w:p w:rsidR="00B5717A" w:rsidRPr="0091340F" w:rsidRDefault="00B5717A" w:rsidP="00B5717A">
      <w:pPr>
        <w:jc w:val="both"/>
      </w:pPr>
    </w:p>
    <w:p w:rsidR="00B5717A" w:rsidRPr="0091340F" w:rsidRDefault="00B5717A" w:rsidP="00B5717A">
      <w:pPr>
        <w:jc w:val="both"/>
      </w:pPr>
    </w:p>
    <w:p w:rsidR="00B5717A" w:rsidRPr="0091340F" w:rsidRDefault="00B5717A" w:rsidP="00B5717A">
      <w:pPr>
        <w:rPr>
          <w:b/>
        </w:rPr>
      </w:pPr>
      <w:r w:rsidRPr="0091340F">
        <w:rPr>
          <w:b/>
        </w:rPr>
        <w:t>PLAN I PROGRAM RADA VODITELJA UČENIČKOG DOMA OTOČAC</w:t>
      </w:r>
    </w:p>
    <w:p w:rsidR="00B5717A" w:rsidRPr="0091340F" w:rsidRDefault="00B5717A" w:rsidP="00B5717A">
      <w:pPr>
        <w:jc w:val="both"/>
      </w:pPr>
    </w:p>
    <w:p w:rsidR="00B5717A" w:rsidRPr="0091340F" w:rsidRDefault="00B5717A" w:rsidP="00B5717A">
      <w:pPr>
        <w:jc w:val="both"/>
      </w:pPr>
      <w:r w:rsidRPr="0091340F">
        <w:t>Sadržaj rada</w:t>
      </w:r>
    </w:p>
    <w:p w:rsidR="00B5717A" w:rsidRPr="0091340F" w:rsidRDefault="00B5717A" w:rsidP="00B5717A">
      <w:pPr>
        <w:jc w:val="both"/>
      </w:pPr>
      <w:r w:rsidRPr="0091340F">
        <w:t xml:space="preserve">                                                                                                                        Vrijeme rada</w:t>
      </w:r>
      <w:r w:rsidRPr="0091340F">
        <w:tab/>
      </w:r>
    </w:p>
    <w:p w:rsidR="00B5717A" w:rsidRPr="0091340F" w:rsidRDefault="00B5717A" w:rsidP="00B5717A">
      <w:pPr>
        <w:jc w:val="both"/>
      </w:pPr>
      <w:r w:rsidRPr="0091340F">
        <w:t>Poslovi planiranja i programiranja</w:t>
      </w:r>
      <w:r w:rsidRPr="0091340F">
        <w:tab/>
        <w:t xml:space="preserve">                                                           rujan, listopad</w:t>
      </w:r>
      <w:r w:rsidRPr="0091340F">
        <w:tab/>
      </w:r>
    </w:p>
    <w:p w:rsidR="00B5717A" w:rsidRPr="0091340F" w:rsidRDefault="00B5717A" w:rsidP="00B5717A">
      <w:pPr>
        <w:jc w:val="both"/>
      </w:pPr>
      <w:r w:rsidRPr="0091340F">
        <w:t>Izrada Godišnjeg plana i programa rada Doma</w:t>
      </w:r>
    </w:p>
    <w:p w:rsidR="00B5717A" w:rsidRPr="0091340F" w:rsidRDefault="00B5717A" w:rsidP="00B5717A">
      <w:pPr>
        <w:jc w:val="both"/>
      </w:pPr>
      <w:r w:rsidRPr="0091340F">
        <w:t>Izrada plana i programa voditelja</w:t>
      </w:r>
    </w:p>
    <w:p w:rsidR="00B5717A" w:rsidRPr="0091340F" w:rsidRDefault="00B5717A" w:rsidP="00B5717A">
      <w:pPr>
        <w:jc w:val="both"/>
      </w:pPr>
      <w:r w:rsidRPr="0091340F">
        <w:t>Izrada dokumenata i dopisa vezanih uz redovnu i eventualnu sporednu djelatnost Doma</w:t>
      </w:r>
    </w:p>
    <w:p w:rsidR="00B5717A" w:rsidRPr="0091340F" w:rsidRDefault="00B5717A" w:rsidP="00B5717A">
      <w:pPr>
        <w:jc w:val="both"/>
      </w:pPr>
      <w:r w:rsidRPr="0091340F">
        <w:t>Izrada smjernica i pomoć odgajateljici pri tematskim planiranjima</w:t>
      </w:r>
    </w:p>
    <w:p w:rsidR="00B5717A" w:rsidRPr="0091340F" w:rsidRDefault="00B5717A" w:rsidP="00B5717A">
      <w:pPr>
        <w:jc w:val="both"/>
      </w:pPr>
      <w:r w:rsidRPr="0091340F">
        <w:t>Planiranje nabave opreme i namještaja, prehrambenih artikala, knjiga i drugo</w:t>
      </w:r>
    </w:p>
    <w:p w:rsidR="00B5717A" w:rsidRPr="0091340F" w:rsidRDefault="00B5717A" w:rsidP="00B5717A">
      <w:pPr>
        <w:jc w:val="both"/>
      </w:pPr>
      <w:r w:rsidRPr="0091340F">
        <w:t>Planiranje nabave opreme za potrebe izbornih aktivnosti i posebnih programa</w:t>
      </w:r>
    </w:p>
    <w:p w:rsidR="00B5717A" w:rsidRPr="0091340F" w:rsidRDefault="00B5717A" w:rsidP="00B5717A">
      <w:pPr>
        <w:jc w:val="both"/>
      </w:pPr>
      <w:r w:rsidRPr="0091340F">
        <w:t>Planiranje obnove, adaptacije i dogradnje Doma</w:t>
      </w:r>
    </w:p>
    <w:p w:rsidR="00B5717A" w:rsidRPr="0091340F" w:rsidRDefault="00B5717A" w:rsidP="00B5717A">
      <w:pPr>
        <w:jc w:val="both"/>
      </w:pPr>
      <w:r w:rsidRPr="0091340F">
        <w:t>Planiranje i organizacija uređenja okoliša Doma</w:t>
      </w:r>
    </w:p>
    <w:p w:rsidR="00B5717A" w:rsidRPr="0091340F" w:rsidRDefault="00B5717A" w:rsidP="00B5717A">
      <w:pPr>
        <w:jc w:val="both"/>
      </w:pPr>
      <w:r w:rsidRPr="0091340F">
        <w:t>Ostali poslovi</w:t>
      </w:r>
    </w:p>
    <w:p w:rsidR="00B5717A" w:rsidRDefault="00B5717A" w:rsidP="00B5717A">
      <w:pPr>
        <w:jc w:val="both"/>
      </w:pPr>
    </w:p>
    <w:p w:rsidR="00B5717A" w:rsidRPr="0091340F" w:rsidRDefault="00B5717A" w:rsidP="00B5717A">
      <w:pPr>
        <w:jc w:val="both"/>
      </w:pPr>
    </w:p>
    <w:p w:rsidR="00B5717A" w:rsidRPr="0091340F" w:rsidRDefault="00B5717A" w:rsidP="00B5717A">
      <w:pPr>
        <w:jc w:val="both"/>
      </w:pPr>
      <w:r w:rsidRPr="0091340F">
        <w:t>Poslovi organizacije, koordinacije rada i vođenja</w:t>
      </w:r>
      <w:r w:rsidRPr="0091340F">
        <w:tab/>
      </w:r>
      <w:r>
        <w:tab/>
      </w:r>
      <w:r w:rsidRPr="0091340F">
        <w:tab/>
        <w:t xml:space="preserve">       tijekom šk. god.</w:t>
      </w:r>
      <w:r w:rsidRPr="0091340F">
        <w:tab/>
      </w:r>
    </w:p>
    <w:p w:rsidR="00B5717A" w:rsidRPr="0091340F" w:rsidRDefault="00B5717A" w:rsidP="00B5717A">
      <w:pPr>
        <w:jc w:val="both"/>
      </w:pPr>
      <w:r w:rsidRPr="0091340F">
        <w:t>Izrada prijedloga organizacije rada Doma</w:t>
      </w:r>
    </w:p>
    <w:p w:rsidR="00B5717A" w:rsidRPr="0091340F" w:rsidRDefault="00B5717A" w:rsidP="00B5717A">
      <w:pPr>
        <w:jc w:val="both"/>
      </w:pPr>
      <w:r w:rsidRPr="0091340F">
        <w:t>(broj odgojnih skupina, smjenski rad, radno vrijeme smjena, organizacija rada izbornih aktivnosti i posebnih programa)</w:t>
      </w:r>
    </w:p>
    <w:p w:rsidR="00B5717A" w:rsidRPr="0091340F" w:rsidRDefault="00B5717A" w:rsidP="00B5717A">
      <w:pPr>
        <w:jc w:val="both"/>
      </w:pPr>
      <w:r w:rsidRPr="0091340F">
        <w:t>Izrada Godišnjeg kalendara rada i radnog tjedna</w:t>
      </w:r>
    </w:p>
    <w:p w:rsidR="00B5717A" w:rsidRPr="0091340F" w:rsidRDefault="00B5717A" w:rsidP="00B5717A">
      <w:pPr>
        <w:jc w:val="both"/>
      </w:pPr>
      <w:r w:rsidRPr="0091340F">
        <w:t xml:space="preserve">Organizacija i koordinacija </w:t>
      </w:r>
      <w:proofErr w:type="spellStart"/>
      <w:r w:rsidRPr="0091340F">
        <w:t>samovrednovanja</w:t>
      </w:r>
      <w:proofErr w:type="spellEnd"/>
      <w:r w:rsidRPr="0091340F">
        <w:t xml:space="preserve"> Doma</w:t>
      </w:r>
    </w:p>
    <w:p w:rsidR="00B5717A" w:rsidRPr="0091340F" w:rsidRDefault="00B5717A" w:rsidP="00B5717A">
      <w:pPr>
        <w:jc w:val="both"/>
      </w:pPr>
      <w:r w:rsidRPr="0091340F">
        <w:t>Organizacija i koordinacija zdravstvene i socijalne zaštite učenika</w:t>
      </w:r>
    </w:p>
    <w:p w:rsidR="00B5717A" w:rsidRPr="0091340F" w:rsidRDefault="00B5717A" w:rsidP="00B5717A">
      <w:pPr>
        <w:jc w:val="both"/>
      </w:pPr>
      <w:r w:rsidRPr="0091340F">
        <w:t xml:space="preserve">Organizacija i priprema izleta, posjeta, natjecanja, priredbi, turnira i </w:t>
      </w:r>
      <w:proofErr w:type="spellStart"/>
      <w:r w:rsidRPr="0091340F">
        <w:t>Domijada</w:t>
      </w:r>
      <w:proofErr w:type="spellEnd"/>
    </w:p>
    <w:p w:rsidR="00B5717A" w:rsidRPr="0091340F" w:rsidRDefault="00B5717A" w:rsidP="00B5717A">
      <w:pPr>
        <w:jc w:val="both"/>
      </w:pPr>
      <w:r w:rsidRPr="0091340F">
        <w:t>Organizacija i koordinacija upisnih radnji</w:t>
      </w:r>
    </w:p>
    <w:p w:rsidR="00B5717A" w:rsidRPr="0091340F" w:rsidRDefault="00B5717A" w:rsidP="00B5717A">
      <w:pPr>
        <w:jc w:val="both"/>
      </w:pPr>
      <w:r w:rsidRPr="0091340F">
        <w:t>Organizacija i priprema dočeka učenika u novoj šk. god,.</w:t>
      </w:r>
    </w:p>
    <w:p w:rsidR="00B5717A" w:rsidRPr="0091340F" w:rsidRDefault="00B5717A" w:rsidP="00B5717A">
      <w:pPr>
        <w:jc w:val="both"/>
      </w:pPr>
      <w:r w:rsidRPr="0091340F">
        <w:t>Organizacija i koordinacija obilježavanja državnih blagdana i praznika</w:t>
      </w:r>
    </w:p>
    <w:p w:rsidR="00B5717A" w:rsidRPr="0091340F" w:rsidRDefault="00B5717A" w:rsidP="00B5717A">
      <w:pPr>
        <w:jc w:val="both"/>
      </w:pPr>
      <w:r w:rsidRPr="0091340F">
        <w:t>Koordinacija javne djelatnosti, promidžbe</w:t>
      </w:r>
    </w:p>
    <w:p w:rsidR="00B5717A" w:rsidRPr="0091340F" w:rsidRDefault="00B5717A" w:rsidP="00B5717A">
      <w:pPr>
        <w:jc w:val="both"/>
      </w:pPr>
      <w:r w:rsidRPr="0091340F">
        <w:t>Organizacija popravaka, uređenja i adaptacije Doma</w:t>
      </w:r>
    </w:p>
    <w:p w:rsidR="00B5717A" w:rsidRPr="0091340F" w:rsidRDefault="00B5717A" w:rsidP="00B5717A">
      <w:pPr>
        <w:jc w:val="both"/>
      </w:pPr>
      <w:r w:rsidRPr="0091340F">
        <w:t>Stvaranje pozitivnog i motivirajućeg radnog ozračja</w:t>
      </w:r>
    </w:p>
    <w:p w:rsidR="00B5717A" w:rsidRPr="0091340F" w:rsidRDefault="00B5717A" w:rsidP="00B5717A">
      <w:pPr>
        <w:jc w:val="both"/>
      </w:pPr>
      <w:r w:rsidRPr="0091340F">
        <w:t>Poticanje na međusobnu suradnju i razvijanje partnerskih odnosa među djelatnicima Doma</w:t>
      </w:r>
    </w:p>
    <w:p w:rsidR="00B5717A" w:rsidRPr="0091340F" w:rsidRDefault="00B5717A" w:rsidP="00B5717A">
      <w:pPr>
        <w:jc w:val="both"/>
      </w:pPr>
      <w:r w:rsidRPr="0091340F">
        <w:t xml:space="preserve">Briga o odgovornom odnosu djelatnika i učenika prema Domu i </w:t>
      </w:r>
      <w:proofErr w:type="spellStart"/>
      <w:r w:rsidRPr="0091340F">
        <w:t>domskoj</w:t>
      </w:r>
      <w:proofErr w:type="spellEnd"/>
      <w:r w:rsidRPr="0091340F">
        <w:t xml:space="preserve"> imovini</w:t>
      </w:r>
    </w:p>
    <w:p w:rsidR="00B5717A" w:rsidRDefault="00B5717A" w:rsidP="00B5717A">
      <w:pPr>
        <w:jc w:val="both"/>
      </w:pPr>
    </w:p>
    <w:p w:rsidR="00B5717A" w:rsidRPr="0091340F" w:rsidRDefault="00B5717A" w:rsidP="00B5717A">
      <w:pPr>
        <w:jc w:val="both"/>
      </w:pPr>
    </w:p>
    <w:p w:rsidR="00B5717A" w:rsidRPr="0091340F" w:rsidRDefault="00B5717A" w:rsidP="00B5717A">
      <w:pPr>
        <w:jc w:val="both"/>
      </w:pPr>
      <w:r w:rsidRPr="0091340F">
        <w:t>Praćenje realizacije planiranog rada Doma i unapređivanje odgojno-obrazovnog procesa</w:t>
      </w:r>
    </w:p>
    <w:p w:rsidR="00B5717A" w:rsidRPr="0091340F" w:rsidRDefault="00B5717A" w:rsidP="00B5717A">
      <w:pPr>
        <w:jc w:val="both"/>
      </w:pPr>
      <w:r w:rsidRPr="0091340F">
        <w:tab/>
        <w:t xml:space="preserve">                                                                                                                  tijekom </w:t>
      </w:r>
      <w:proofErr w:type="spellStart"/>
      <w:r w:rsidRPr="0091340F">
        <w:t>šk.god</w:t>
      </w:r>
      <w:proofErr w:type="spellEnd"/>
      <w:r w:rsidRPr="0091340F">
        <w:t>.</w:t>
      </w:r>
    </w:p>
    <w:p w:rsidR="00B5717A" w:rsidRPr="0091340F" w:rsidRDefault="00B5717A" w:rsidP="00B5717A">
      <w:pPr>
        <w:jc w:val="both"/>
      </w:pPr>
      <w:r w:rsidRPr="0091340F">
        <w:t>Praćenje i uvid u ostvarenje plana i programa Doma</w:t>
      </w:r>
    </w:p>
    <w:p w:rsidR="00B5717A" w:rsidRPr="0091340F" w:rsidRDefault="00B5717A" w:rsidP="00B5717A">
      <w:pPr>
        <w:jc w:val="both"/>
      </w:pPr>
      <w:r w:rsidRPr="0091340F">
        <w:t>Vrednovanje i analiza uspjeha na kraju odgojno-obrazovnog razdoblja</w:t>
      </w:r>
    </w:p>
    <w:p w:rsidR="00B5717A" w:rsidRPr="0091340F" w:rsidRDefault="00B5717A" w:rsidP="00B5717A">
      <w:pPr>
        <w:jc w:val="both"/>
      </w:pPr>
      <w:r w:rsidRPr="0091340F">
        <w:lastRenderedPageBreak/>
        <w:t>Praćenje i kontrola pedagoške dokumentacije</w:t>
      </w:r>
    </w:p>
    <w:p w:rsidR="00B5717A" w:rsidRPr="0091340F" w:rsidRDefault="00B5717A" w:rsidP="00B5717A">
      <w:pPr>
        <w:jc w:val="both"/>
      </w:pPr>
      <w:r w:rsidRPr="0091340F">
        <w:t>Praćenje rada i sastanaka odgojnih skupina</w:t>
      </w:r>
    </w:p>
    <w:p w:rsidR="00B5717A" w:rsidRPr="0091340F" w:rsidRDefault="00B5717A" w:rsidP="00B5717A">
      <w:pPr>
        <w:jc w:val="both"/>
      </w:pPr>
      <w:r w:rsidRPr="0091340F">
        <w:t>Praćenje i koordinacija rada administracije</w:t>
      </w:r>
    </w:p>
    <w:p w:rsidR="00B5717A" w:rsidRPr="0091340F" w:rsidRDefault="00B5717A" w:rsidP="00B5717A">
      <w:pPr>
        <w:jc w:val="both"/>
      </w:pPr>
      <w:r w:rsidRPr="0091340F">
        <w:t xml:space="preserve">Analiza suradnje sa svim čimbenicima u odgojno-obrazovnom procesu </w:t>
      </w:r>
    </w:p>
    <w:p w:rsidR="00B5717A" w:rsidRPr="0091340F" w:rsidRDefault="00B5717A" w:rsidP="00B5717A">
      <w:pPr>
        <w:jc w:val="both"/>
      </w:pPr>
      <w:r w:rsidRPr="0091340F">
        <w:t>Izrada godišnjeg Izvješća o radu Doma</w:t>
      </w:r>
    </w:p>
    <w:p w:rsidR="00B5717A" w:rsidRPr="0091340F" w:rsidRDefault="00B5717A" w:rsidP="00B5717A">
      <w:pPr>
        <w:jc w:val="both"/>
      </w:pPr>
      <w:r w:rsidRPr="0091340F">
        <w:t>Ostali poslovi</w:t>
      </w:r>
    </w:p>
    <w:p w:rsidR="00B5717A" w:rsidRPr="0091340F" w:rsidRDefault="00B5717A" w:rsidP="00B5717A">
      <w:pPr>
        <w:jc w:val="both"/>
      </w:pPr>
    </w:p>
    <w:p w:rsidR="00B5717A" w:rsidRPr="0091340F" w:rsidRDefault="00B5717A" w:rsidP="00B5717A">
      <w:pPr>
        <w:jc w:val="both"/>
      </w:pPr>
    </w:p>
    <w:p w:rsidR="00B5717A" w:rsidRPr="0091340F" w:rsidRDefault="00B5717A" w:rsidP="00B5717A">
      <w:pPr>
        <w:jc w:val="both"/>
      </w:pPr>
      <w:r w:rsidRPr="0091340F">
        <w:t>Rad s učenicima, odgajateljicom, stručnim suradnikom i roditeljima</w:t>
      </w:r>
      <w:r>
        <w:t xml:space="preserve">        tijekom šk. god.  </w:t>
      </w:r>
    </w:p>
    <w:p w:rsidR="00B5717A" w:rsidRPr="0091340F" w:rsidRDefault="00B5717A" w:rsidP="00B5717A">
      <w:pPr>
        <w:jc w:val="both"/>
      </w:pPr>
      <w:r w:rsidRPr="0091340F">
        <w:t>Dnevna, tjedna i mjesečna planiranja s odgajateljicom</w:t>
      </w:r>
    </w:p>
    <w:p w:rsidR="00B5717A" w:rsidRPr="0091340F" w:rsidRDefault="00B5717A" w:rsidP="00B5717A">
      <w:pPr>
        <w:jc w:val="both"/>
      </w:pPr>
      <w:r w:rsidRPr="0091340F">
        <w:t>Praćenje rada učeničkih sekcija i pomoć u radu</w:t>
      </w:r>
    </w:p>
    <w:p w:rsidR="00B5717A" w:rsidRPr="0091340F" w:rsidRDefault="00B5717A" w:rsidP="00B5717A">
      <w:pPr>
        <w:jc w:val="both"/>
      </w:pPr>
      <w:r w:rsidRPr="0091340F">
        <w:t>Briga o sigurnosti, pravima i obvezama učenika i djelatnika Doma</w:t>
      </w:r>
    </w:p>
    <w:p w:rsidR="00B5717A" w:rsidRPr="0091340F" w:rsidRDefault="00B5717A" w:rsidP="00B5717A">
      <w:pPr>
        <w:jc w:val="both"/>
      </w:pPr>
      <w:r w:rsidRPr="0091340F">
        <w:t>Suradnja i pomoć pri realizaciji poslova svih djelatnika doma</w:t>
      </w:r>
    </w:p>
    <w:p w:rsidR="00B5717A" w:rsidRPr="0091340F" w:rsidRDefault="00B5717A" w:rsidP="00B5717A">
      <w:pPr>
        <w:jc w:val="both"/>
      </w:pPr>
      <w:r w:rsidRPr="0091340F">
        <w:t>Konstantni obilasci Doma i kontrola izvršavanja radnih obveza učenika i radnika Doma</w:t>
      </w:r>
    </w:p>
    <w:p w:rsidR="00B5717A" w:rsidRPr="0091340F" w:rsidRDefault="00B5717A" w:rsidP="00B5717A">
      <w:pPr>
        <w:jc w:val="both"/>
      </w:pPr>
      <w:r w:rsidRPr="0091340F">
        <w:t>Savjetodavni rad s roditeljima (individualno i skupno)</w:t>
      </w:r>
    </w:p>
    <w:p w:rsidR="00B5717A" w:rsidRPr="0091340F" w:rsidRDefault="00B5717A" w:rsidP="00B5717A">
      <w:pPr>
        <w:jc w:val="both"/>
      </w:pPr>
      <w:r w:rsidRPr="0091340F">
        <w:t>Uvođenje pripravnika i odgajateljice na stručnom osposobljavanju u odgojno-obrazovni rad</w:t>
      </w:r>
    </w:p>
    <w:p w:rsidR="00B5717A" w:rsidRPr="0091340F" w:rsidRDefault="00B5717A" w:rsidP="00B5717A">
      <w:pPr>
        <w:jc w:val="both"/>
      </w:pPr>
      <w:r w:rsidRPr="0091340F">
        <w:t>Poslovi oko napredovanja odgajateljice</w:t>
      </w:r>
    </w:p>
    <w:p w:rsidR="00B5717A" w:rsidRPr="0091340F" w:rsidRDefault="00B5717A" w:rsidP="00B5717A">
      <w:pPr>
        <w:jc w:val="both"/>
      </w:pPr>
      <w:r w:rsidRPr="0091340F">
        <w:t>Ostali poslovi</w:t>
      </w:r>
    </w:p>
    <w:p w:rsidR="00B5717A" w:rsidRPr="0091340F" w:rsidRDefault="00B5717A" w:rsidP="00B5717A">
      <w:pPr>
        <w:jc w:val="both"/>
      </w:pPr>
    </w:p>
    <w:p w:rsidR="00B5717A" w:rsidRPr="0091340F" w:rsidRDefault="00B5717A" w:rsidP="00B5717A">
      <w:pPr>
        <w:jc w:val="both"/>
      </w:pPr>
      <w:r w:rsidRPr="0091340F">
        <w:t xml:space="preserve">Administrativno-upravni i računovodstveni poslovi                                      tijekom </w:t>
      </w:r>
      <w:proofErr w:type="spellStart"/>
      <w:r w:rsidRPr="0091340F">
        <w:t>šk.god</w:t>
      </w:r>
      <w:proofErr w:type="spellEnd"/>
      <w:r w:rsidRPr="0091340F">
        <w:t>.</w:t>
      </w:r>
    </w:p>
    <w:p w:rsidR="00B5717A" w:rsidRPr="0091340F" w:rsidRDefault="00B5717A" w:rsidP="00B5717A">
      <w:pPr>
        <w:jc w:val="both"/>
      </w:pPr>
      <w:r w:rsidRPr="0091340F">
        <w:t xml:space="preserve">Rad i suradnja s </w:t>
      </w:r>
      <w:proofErr w:type="spellStart"/>
      <w:r w:rsidRPr="0091340F">
        <w:t>ravnateljom</w:t>
      </w:r>
      <w:proofErr w:type="spellEnd"/>
      <w:r w:rsidRPr="0091340F">
        <w:t>, tajnicom i računovotkinjama škole</w:t>
      </w:r>
    </w:p>
    <w:p w:rsidR="00B5717A" w:rsidRPr="0091340F" w:rsidRDefault="00B5717A" w:rsidP="00B5717A">
      <w:pPr>
        <w:jc w:val="both"/>
      </w:pPr>
      <w:r w:rsidRPr="0091340F">
        <w:t xml:space="preserve">Provedba zakonskih i </w:t>
      </w:r>
      <w:proofErr w:type="spellStart"/>
      <w:r w:rsidRPr="0091340F">
        <w:t>podzakonskih</w:t>
      </w:r>
      <w:proofErr w:type="spellEnd"/>
      <w:r w:rsidRPr="0091340F">
        <w:t xml:space="preserve"> akata te naputaka MZO i inspekcija</w:t>
      </w:r>
    </w:p>
    <w:p w:rsidR="00B5717A" w:rsidRPr="0091340F" w:rsidRDefault="00B5717A" w:rsidP="00B5717A">
      <w:pPr>
        <w:jc w:val="both"/>
      </w:pPr>
      <w:r w:rsidRPr="0091340F">
        <w:t>Provođenje raznih natječaja za potrebe Doma</w:t>
      </w:r>
    </w:p>
    <w:p w:rsidR="00B5717A" w:rsidRPr="0091340F" w:rsidRDefault="00B5717A" w:rsidP="00B5717A">
      <w:pPr>
        <w:jc w:val="both"/>
      </w:pPr>
      <w:r w:rsidRPr="0091340F">
        <w:t>Izrada financijskog plana Doma</w:t>
      </w:r>
    </w:p>
    <w:p w:rsidR="00B5717A" w:rsidRPr="0091340F" w:rsidRDefault="00B5717A" w:rsidP="00B5717A">
      <w:pPr>
        <w:jc w:val="both"/>
      </w:pPr>
      <w:r w:rsidRPr="0091340F">
        <w:t>Kontrola i nadzor računovodstvenog poslovanja</w:t>
      </w:r>
    </w:p>
    <w:p w:rsidR="00B5717A" w:rsidRPr="0091340F" w:rsidRDefault="00B5717A" w:rsidP="00B5717A">
      <w:pPr>
        <w:jc w:val="both"/>
      </w:pPr>
      <w:r w:rsidRPr="0091340F">
        <w:t>Organizacija i provedba inventure</w:t>
      </w:r>
    </w:p>
    <w:p w:rsidR="00B5717A" w:rsidRPr="0091340F" w:rsidRDefault="00B5717A" w:rsidP="00B5717A">
      <w:pPr>
        <w:jc w:val="both"/>
      </w:pPr>
      <w:r w:rsidRPr="0091340F">
        <w:t>Organizacija nabave i podjele potrošnog materijala</w:t>
      </w:r>
    </w:p>
    <w:p w:rsidR="00B5717A" w:rsidRPr="0091340F" w:rsidRDefault="00B5717A" w:rsidP="00B5717A">
      <w:pPr>
        <w:jc w:val="both"/>
      </w:pPr>
      <w:r w:rsidRPr="0091340F">
        <w:t>Ostali poslovi</w:t>
      </w:r>
    </w:p>
    <w:p w:rsidR="00B5717A" w:rsidRDefault="00B5717A" w:rsidP="00B5717A">
      <w:pPr>
        <w:jc w:val="both"/>
      </w:pPr>
      <w:r w:rsidRPr="0091340F">
        <w:t xml:space="preserve"> </w:t>
      </w:r>
    </w:p>
    <w:p w:rsidR="00B5717A" w:rsidRPr="0091340F" w:rsidRDefault="00B5717A" w:rsidP="00B5717A">
      <w:pPr>
        <w:jc w:val="both"/>
      </w:pPr>
    </w:p>
    <w:p w:rsidR="00B5717A" w:rsidRPr="0091340F" w:rsidRDefault="00B5717A" w:rsidP="00B5717A">
      <w:pPr>
        <w:jc w:val="both"/>
      </w:pPr>
      <w:r w:rsidRPr="0091340F">
        <w:t xml:space="preserve">Poslovi kuhanja, čišćenja, pranja i održavanja Doma                                   tijekom </w:t>
      </w:r>
      <w:proofErr w:type="spellStart"/>
      <w:r w:rsidRPr="0091340F">
        <w:t>šk.god</w:t>
      </w:r>
      <w:proofErr w:type="spellEnd"/>
      <w:r w:rsidRPr="0091340F">
        <w:t>.</w:t>
      </w:r>
    </w:p>
    <w:p w:rsidR="00B5717A" w:rsidRPr="0091340F" w:rsidRDefault="00B5717A" w:rsidP="00B5717A">
      <w:pPr>
        <w:jc w:val="both"/>
      </w:pPr>
      <w:r w:rsidRPr="0091340F">
        <w:t xml:space="preserve">Suradnja s administratorom, kuharom i kuharicom, spremačicama, domarom </w:t>
      </w:r>
    </w:p>
    <w:p w:rsidR="00B5717A" w:rsidRPr="0091340F" w:rsidRDefault="00B5717A" w:rsidP="00B5717A">
      <w:pPr>
        <w:jc w:val="both"/>
      </w:pPr>
      <w:r w:rsidRPr="0091340F">
        <w:t>Nabavka potrebnih sredstava za rad, robe, prehrane i lož ulja</w:t>
      </w:r>
    </w:p>
    <w:p w:rsidR="00B5717A" w:rsidRPr="0091340F" w:rsidRDefault="00B5717A" w:rsidP="00B5717A">
      <w:pPr>
        <w:jc w:val="both"/>
      </w:pPr>
      <w:r w:rsidRPr="0091340F">
        <w:t>Organizacija tjednih obroka te pranje veša učenika i posteljine</w:t>
      </w:r>
    </w:p>
    <w:p w:rsidR="00B5717A" w:rsidRPr="0091340F" w:rsidRDefault="00B5717A" w:rsidP="00B5717A">
      <w:pPr>
        <w:jc w:val="both"/>
      </w:pPr>
      <w:r w:rsidRPr="0091340F">
        <w:t>Briga o tekućem održavanju zgrade i okoliša</w:t>
      </w:r>
    </w:p>
    <w:p w:rsidR="00B5717A" w:rsidRPr="0091340F" w:rsidRDefault="00B5717A" w:rsidP="00B5717A">
      <w:pPr>
        <w:jc w:val="both"/>
      </w:pPr>
      <w:r w:rsidRPr="0091340F">
        <w:t>Kontrola kvalitete prehrane i nivoa higijene u Domu</w:t>
      </w:r>
    </w:p>
    <w:p w:rsidR="00B5717A" w:rsidRPr="0091340F" w:rsidRDefault="00B5717A" w:rsidP="00B5717A">
      <w:pPr>
        <w:jc w:val="both"/>
      </w:pPr>
      <w:r w:rsidRPr="0091340F">
        <w:t>Skladištenje robe i namirnica i pravilan otklon sredstava</w:t>
      </w:r>
    </w:p>
    <w:p w:rsidR="00B5717A" w:rsidRPr="0091340F" w:rsidRDefault="00B5717A" w:rsidP="00B5717A">
      <w:pPr>
        <w:jc w:val="both"/>
      </w:pPr>
      <w:r w:rsidRPr="0091340F">
        <w:t>Uvid u održavanje prostora kotlovnice i funkcionalnost grijanja</w:t>
      </w:r>
    </w:p>
    <w:p w:rsidR="00B5717A" w:rsidRPr="0091340F" w:rsidRDefault="00B5717A" w:rsidP="00B5717A">
      <w:pPr>
        <w:jc w:val="both"/>
      </w:pPr>
      <w:r w:rsidRPr="0091340F">
        <w:t>Ostali poslovi</w:t>
      </w:r>
    </w:p>
    <w:p w:rsidR="00B5717A" w:rsidRPr="0091340F" w:rsidRDefault="00B5717A" w:rsidP="00B5717A">
      <w:pPr>
        <w:jc w:val="both"/>
      </w:pPr>
    </w:p>
    <w:p w:rsidR="00B5717A" w:rsidRPr="0091340F" w:rsidRDefault="00B5717A" w:rsidP="00B5717A">
      <w:pPr>
        <w:jc w:val="both"/>
      </w:pPr>
    </w:p>
    <w:p w:rsidR="00B5717A" w:rsidRPr="0091340F" w:rsidRDefault="00B5717A" w:rsidP="00B5717A">
      <w:pPr>
        <w:jc w:val="both"/>
      </w:pPr>
      <w:r w:rsidRPr="0091340F">
        <w:t>Stručno usavršavanje                                                                                        tijekom šk. god.</w:t>
      </w:r>
    </w:p>
    <w:p w:rsidR="00B5717A" w:rsidRPr="0091340F" w:rsidRDefault="00B5717A" w:rsidP="00B5717A">
      <w:pPr>
        <w:jc w:val="both"/>
      </w:pPr>
      <w:r w:rsidRPr="0091340F">
        <w:t>Stručno usavršavanje u matičnoj ustanovi</w:t>
      </w:r>
    </w:p>
    <w:p w:rsidR="00B5717A" w:rsidRPr="0091340F" w:rsidRDefault="00B5717A" w:rsidP="00B5717A">
      <w:pPr>
        <w:jc w:val="both"/>
      </w:pPr>
      <w:r w:rsidRPr="0091340F">
        <w:t>Stručno usavršavanju u organizaciji MZO-a, AZOO-a, ŽSV-a</w:t>
      </w:r>
    </w:p>
    <w:p w:rsidR="00B5717A" w:rsidRPr="0091340F" w:rsidRDefault="00B5717A" w:rsidP="00B5717A">
      <w:pPr>
        <w:jc w:val="both"/>
      </w:pPr>
      <w:r w:rsidRPr="0091340F">
        <w:t>Stručno usavršavanje u organizaciji ostalih ustanova</w:t>
      </w:r>
    </w:p>
    <w:p w:rsidR="00B5717A" w:rsidRPr="0091340F" w:rsidRDefault="00B5717A" w:rsidP="00B5717A">
      <w:pPr>
        <w:jc w:val="both"/>
      </w:pPr>
      <w:r w:rsidRPr="0091340F">
        <w:t>Praćenje suvremene odgojno-obrazovne literature</w:t>
      </w:r>
    </w:p>
    <w:p w:rsidR="00B5717A" w:rsidRPr="0091340F" w:rsidRDefault="00B5717A" w:rsidP="00B5717A">
      <w:pPr>
        <w:jc w:val="both"/>
      </w:pPr>
      <w:r w:rsidRPr="0091340F">
        <w:t>Stručno usavršavanje u organizaciji Agencija za mobilnost i programe EU</w:t>
      </w:r>
    </w:p>
    <w:p w:rsidR="00B5717A" w:rsidRPr="0091340F" w:rsidRDefault="00B5717A" w:rsidP="00B5717A">
      <w:pPr>
        <w:jc w:val="both"/>
      </w:pPr>
      <w:r w:rsidRPr="0091340F">
        <w:t>Ostala stručna usavršavanja</w:t>
      </w:r>
    </w:p>
    <w:p w:rsidR="00B5717A" w:rsidRDefault="00B5717A" w:rsidP="00B5717A">
      <w:pPr>
        <w:jc w:val="both"/>
      </w:pPr>
    </w:p>
    <w:p w:rsidR="00B5717A" w:rsidRPr="0091340F" w:rsidRDefault="00B5717A" w:rsidP="00B5717A">
      <w:pPr>
        <w:jc w:val="both"/>
      </w:pPr>
    </w:p>
    <w:p w:rsidR="00B5717A" w:rsidRPr="0091340F" w:rsidRDefault="00B5717A" w:rsidP="00B5717A">
      <w:pPr>
        <w:jc w:val="both"/>
      </w:pPr>
      <w:r w:rsidRPr="0091340F">
        <w:lastRenderedPageBreak/>
        <w:t>Suradnja s ustanovama, udrugama i institucijama                                       tijekom šk. god.</w:t>
      </w:r>
    </w:p>
    <w:p w:rsidR="00B5717A" w:rsidRPr="0091340F" w:rsidRDefault="00B5717A" w:rsidP="00B5717A">
      <w:pPr>
        <w:jc w:val="both"/>
      </w:pPr>
      <w:r w:rsidRPr="0091340F">
        <w:t>Suradnja sa MZO</w:t>
      </w:r>
    </w:p>
    <w:p w:rsidR="00B5717A" w:rsidRPr="0091340F" w:rsidRDefault="00B5717A" w:rsidP="00B5717A">
      <w:pPr>
        <w:jc w:val="both"/>
      </w:pPr>
      <w:r w:rsidRPr="0091340F">
        <w:t>Suradnja s AZOO</w:t>
      </w:r>
    </w:p>
    <w:p w:rsidR="00B5717A" w:rsidRPr="0091340F" w:rsidRDefault="00B5717A" w:rsidP="00B5717A">
      <w:pPr>
        <w:jc w:val="both"/>
      </w:pPr>
      <w:r w:rsidRPr="0091340F">
        <w:t>Suradnja s osnivačem</w:t>
      </w:r>
    </w:p>
    <w:p w:rsidR="00B5717A" w:rsidRPr="0091340F" w:rsidRDefault="00B5717A" w:rsidP="00B5717A">
      <w:pPr>
        <w:jc w:val="both"/>
      </w:pPr>
      <w:r w:rsidRPr="0091340F">
        <w:t>Suradnja s gradskom upravom</w:t>
      </w:r>
    </w:p>
    <w:p w:rsidR="00B5717A" w:rsidRPr="0091340F" w:rsidRDefault="00B5717A" w:rsidP="00B5717A">
      <w:pPr>
        <w:jc w:val="both"/>
      </w:pPr>
      <w:r w:rsidRPr="0091340F">
        <w:t>Suradnja s CZSS Otočac</w:t>
      </w:r>
    </w:p>
    <w:p w:rsidR="00B5717A" w:rsidRPr="0091340F" w:rsidRDefault="00B5717A" w:rsidP="00B5717A">
      <w:pPr>
        <w:jc w:val="both"/>
      </w:pPr>
      <w:r w:rsidRPr="0091340F">
        <w:t>Suradnja sa policijskom postajom Otočac</w:t>
      </w:r>
    </w:p>
    <w:p w:rsidR="00B5717A" w:rsidRPr="0091340F" w:rsidRDefault="00B5717A" w:rsidP="00B5717A">
      <w:pPr>
        <w:jc w:val="both"/>
      </w:pPr>
      <w:r w:rsidRPr="0091340F">
        <w:t>Suradnja sa liječničkim i zubarskim ambulantama</w:t>
      </w:r>
    </w:p>
    <w:p w:rsidR="00B5717A" w:rsidRPr="0091340F" w:rsidRDefault="00B5717A" w:rsidP="00B5717A">
      <w:pPr>
        <w:jc w:val="both"/>
      </w:pPr>
      <w:r w:rsidRPr="0091340F">
        <w:t>Suradnja s ostalim učeničkim domovima i školama</w:t>
      </w:r>
    </w:p>
    <w:p w:rsidR="00B5717A" w:rsidRPr="0091340F" w:rsidRDefault="00B5717A" w:rsidP="00B5717A">
      <w:pPr>
        <w:jc w:val="both"/>
      </w:pPr>
      <w:r w:rsidRPr="0091340F">
        <w:t>Suradnja sa kulturnim i športskim ustanovama i udrugama</w:t>
      </w:r>
    </w:p>
    <w:p w:rsidR="00B5717A" w:rsidRPr="0091340F" w:rsidRDefault="00B5717A" w:rsidP="00B5717A">
      <w:pPr>
        <w:jc w:val="both"/>
      </w:pPr>
      <w:proofErr w:type="spellStart"/>
      <w:r w:rsidRPr="0091340F">
        <w:t>Surdnja</w:t>
      </w:r>
      <w:proofErr w:type="spellEnd"/>
      <w:r w:rsidRPr="0091340F">
        <w:t xml:space="preserve"> sa PD </w:t>
      </w:r>
      <w:proofErr w:type="spellStart"/>
      <w:r w:rsidRPr="0091340F">
        <w:t>Gromovača</w:t>
      </w:r>
      <w:proofErr w:type="spellEnd"/>
      <w:r w:rsidRPr="0091340F">
        <w:t xml:space="preserve"> Otočac i BK </w:t>
      </w:r>
      <w:proofErr w:type="spellStart"/>
      <w:r w:rsidRPr="0091340F">
        <w:t>Barkan</w:t>
      </w:r>
      <w:proofErr w:type="spellEnd"/>
      <w:r w:rsidRPr="0091340F">
        <w:t xml:space="preserve"> Otočac</w:t>
      </w:r>
    </w:p>
    <w:p w:rsidR="00B5717A" w:rsidRPr="0091340F" w:rsidRDefault="00B5717A" w:rsidP="00B5717A">
      <w:pPr>
        <w:jc w:val="both"/>
      </w:pPr>
      <w:r w:rsidRPr="0091340F">
        <w:t>Suradnja s Agencijom za mobilnost i programe EU</w:t>
      </w:r>
    </w:p>
    <w:p w:rsidR="00B5717A" w:rsidRPr="0091340F" w:rsidRDefault="00B5717A" w:rsidP="00B5717A">
      <w:pPr>
        <w:jc w:val="both"/>
      </w:pPr>
      <w:r w:rsidRPr="0091340F">
        <w:t>Ostali poslovi</w:t>
      </w:r>
    </w:p>
    <w:p w:rsidR="00B5717A" w:rsidRPr="0091340F" w:rsidRDefault="00B5717A" w:rsidP="00B5717A">
      <w:pPr>
        <w:jc w:val="both"/>
      </w:pPr>
    </w:p>
    <w:p w:rsidR="00B5717A" w:rsidRPr="0091340F" w:rsidRDefault="00B5717A" w:rsidP="00B5717A">
      <w:pPr>
        <w:jc w:val="both"/>
      </w:pPr>
      <w:r w:rsidRPr="0091340F">
        <w:t>Zdravstvena i socijalna zaštita učenika                                                           tijekom šk. god.</w:t>
      </w:r>
    </w:p>
    <w:p w:rsidR="00B5717A" w:rsidRPr="0091340F" w:rsidRDefault="00B5717A" w:rsidP="00B5717A">
      <w:pPr>
        <w:jc w:val="both"/>
      </w:pPr>
      <w:r w:rsidRPr="0091340F">
        <w:t>Praćenje zdravstvene zaštite učenička u Domu</w:t>
      </w:r>
    </w:p>
    <w:p w:rsidR="00B5717A" w:rsidRPr="0091340F" w:rsidRDefault="00B5717A" w:rsidP="00B5717A">
      <w:pPr>
        <w:jc w:val="both"/>
      </w:pPr>
      <w:r w:rsidRPr="0091340F">
        <w:t>Suradnja i prijevoz učenika u Dom zdravlja</w:t>
      </w:r>
    </w:p>
    <w:p w:rsidR="00B5717A" w:rsidRPr="0091340F" w:rsidRDefault="00B5717A" w:rsidP="00B5717A">
      <w:pPr>
        <w:jc w:val="both"/>
      </w:pPr>
      <w:r w:rsidRPr="0091340F">
        <w:t>Upoznavanje socijalnih prilika učenička, te pružanje pomoći prema mogućnostima Doma</w:t>
      </w:r>
    </w:p>
    <w:p w:rsidR="00B5717A" w:rsidRPr="0091340F" w:rsidRDefault="00B5717A" w:rsidP="00B5717A">
      <w:pPr>
        <w:jc w:val="both"/>
      </w:pPr>
      <w:r w:rsidRPr="0091340F">
        <w:t>Posebna briga o djeci s posebnim potrebama</w:t>
      </w:r>
    </w:p>
    <w:p w:rsidR="00B5717A" w:rsidRPr="0091340F" w:rsidRDefault="00B5717A" w:rsidP="00B5717A">
      <w:pPr>
        <w:jc w:val="both"/>
      </w:pPr>
      <w:r w:rsidRPr="0091340F">
        <w:t>Ostali poslovi</w:t>
      </w:r>
    </w:p>
    <w:p w:rsidR="00B5717A" w:rsidRPr="0091340F" w:rsidRDefault="00B5717A" w:rsidP="00B5717A">
      <w:pPr>
        <w:jc w:val="both"/>
      </w:pPr>
    </w:p>
    <w:p w:rsidR="00B5717A" w:rsidRPr="0091340F" w:rsidRDefault="00B5717A" w:rsidP="00B5717A">
      <w:pPr>
        <w:jc w:val="both"/>
      </w:pPr>
      <w:r w:rsidRPr="0091340F">
        <w:t>Ostali poslovi voditelja</w:t>
      </w:r>
      <w:r w:rsidRPr="0091340F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tijekom šk. god.</w:t>
      </w:r>
    </w:p>
    <w:p w:rsidR="00B5717A" w:rsidRPr="0091340F" w:rsidRDefault="00B5717A" w:rsidP="00B5717A">
      <w:pPr>
        <w:jc w:val="both"/>
      </w:pPr>
      <w:r w:rsidRPr="0091340F">
        <w:t>Vođene evidencija i dokumentacija</w:t>
      </w:r>
    </w:p>
    <w:p w:rsidR="00B5717A" w:rsidRPr="0091340F" w:rsidRDefault="00B5717A" w:rsidP="00B5717A">
      <w:pPr>
        <w:jc w:val="both"/>
      </w:pPr>
      <w:r w:rsidRPr="0091340F">
        <w:t>Ostali nepredvidivi poslovi</w:t>
      </w:r>
    </w:p>
    <w:p w:rsidR="00B5717A" w:rsidRPr="0091340F" w:rsidRDefault="00B5717A" w:rsidP="00B5717A">
      <w:pPr>
        <w:jc w:val="both"/>
      </w:pPr>
      <w:r w:rsidRPr="0091340F">
        <w:tab/>
      </w:r>
      <w:r w:rsidRPr="0091340F">
        <w:tab/>
      </w:r>
      <w:r w:rsidRPr="0091340F">
        <w:tab/>
      </w:r>
      <w:r w:rsidRPr="0091340F">
        <w:tab/>
      </w:r>
      <w:r w:rsidRPr="0091340F">
        <w:tab/>
      </w:r>
      <w:r w:rsidRPr="0091340F">
        <w:tab/>
      </w:r>
      <w:r w:rsidRPr="0091340F">
        <w:tab/>
      </w:r>
      <w:r w:rsidRPr="0091340F">
        <w:tab/>
      </w:r>
      <w:r w:rsidRPr="0091340F">
        <w:tab/>
      </w:r>
    </w:p>
    <w:p w:rsidR="00B5717A" w:rsidRPr="0091340F" w:rsidRDefault="00B5717A" w:rsidP="00B5717A"/>
    <w:p w:rsidR="00B5717A" w:rsidRPr="0091340F" w:rsidRDefault="00B5717A" w:rsidP="00B5717A">
      <w:pPr>
        <w:jc w:val="both"/>
      </w:pPr>
    </w:p>
    <w:p w:rsidR="00B5717A" w:rsidRPr="0091340F" w:rsidRDefault="00B5717A" w:rsidP="00B5717A">
      <w:pPr>
        <w:jc w:val="both"/>
        <w:rPr>
          <w:b/>
        </w:rPr>
      </w:pPr>
      <w:r w:rsidRPr="0091340F">
        <w:rPr>
          <w:b/>
        </w:rPr>
        <w:t>PLAN RADA NOĆNOG PAZITELJA/PAZITELJICE</w:t>
      </w:r>
    </w:p>
    <w:p w:rsidR="00B5717A" w:rsidRPr="0091340F" w:rsidRDefault="00B5717A" w:rsidP="00B5717A">
      <w:pPr>
        <w:jc w:val="both"/>
      </w:pPr>
    </w:p>
    <w:p w:rsidR="00B5717A" w:rsidRPr="0091340F" w:rsidRDefault="00B5717A" w:rsidP="00B5717A">
      <w:pPr>
        <w:numPr>
          <w:ilvl w:val="0"/>
          <w:numId w:val="2"/>
        </w:numPr>
        <w:jc w:val="both"/>
      </w:pPr>
      <w:r w:rsidRPr="0091340F">
        <w:t>skrbi o održavanju Kućnog reda u noćnim satima u Domu</w:t>
      </w:r>
    </w:p>
    <w:p w:rsidR="00B5717A" w:rsidRPr="0091340F" w:rsidRDefault="00B5717A" w:rsidP="00B5717A">
      <w:pPr>
        <w:numPr>
          <w:ilvl w:val="0"/>
          <w:numId w:val="2"/>
        </w:numPr>
        <w:jc w:val="both"/>
      </w:pPr>
      <w:r w:rsidRPr="0091340F">
        <w:t>vodi evidencije dolaska i odlaska učenika iz Doma</w:t>
      </w:r>
    </w:p>
    <w:p w:rsidR="00B5717A" w:rsidRPr="0091340F" w:rsidRDefault="00B5717A" w:rsidP="00B5717A">
      <w:pPr>
        <w:numPr>
          <w:ilvl w:val="0"/>
          <w:numId w:val="2"/>
        </w:numPr>
        <w:jc w:val="both"/>
      </w:pPr>
      <w:r w:rsidRPr="0091340F">
        <w:t>evidentira učenike koji nisu na spavanju u Domu</w:t>
      </w:r>
    </w:p>
    <w:p w:rsidR="00B5717A" w:rsidRPr="0091340F" w:rsidRDefault="00B5717A" w:rsidP="00B5717A">
      <w:pPr>
        <w:numPr>
          <w:ilvl w:val="0"/>
          <w:numId w:val="2"/>
        </w:numPr>
        <w:jc w:val="both"/>
      </w:pPr>
      <w:r w:rsidRPr="0091340F">
        <w:t>vodi bilješke u knjizi dežurstva</w:t>
      </w:r>
    </w:p>
    <w:p w:rsidR="00B5717A" w:rsidRPr="0091340F" w:rsidRDefault="00B5717A" w:rsidP="00B5717A">
      <w:pPr>
        <w:numPr>
          <w:ilvl w:val="0"/>
          <w:numId w:val="2"/>
        </w:numPr>
        <w:jc w:val="both"/>
      </w:pPr>
      <w:r w:rsidRPr="0091340F">
        <w:t xml:space="preserve">redovito izvješćuje odgajateljicu i voditelja Doma o važnim zapažanjima tijekom noći </w:t>
      </w:r>
    </w:p>
    <w:p w:rsidR="00B5717A" w:rsidRPr="0091340F" w:rsidRDefault="00B5717A" w:rsidP="00B5717A">
      <w:pPr>
        <w:numPr>
          <w:ilvl w:val="0"/>
          <w:numId w:val="2"/>
        </w:numPr>
        <w:jc w:val="both"/>
      </w:pPr>
      <w:r w:rsidRPr="0091340F">
        <w:t>obilazi sve prostorije u domu i evidentira kvarove nastale na inventaru Doma</w:t>
      </w:r>
    </w:p>
    <w:p w:rsidR="00B5717A" w:rsidRPr="0091340F" w:rsidRDefault="00B5717A" w:rsidP="00B5717A">
      <w:pPr>
        <w:numPr>
          <w:ilvl w:val="0"/>
          <w:numId w:val="2"/>
        </w:numPr>
        <w:jc w:val="both"/>
      </w:pPr>
      <w:r w:rsidRPr="0091340F">
        <w:t xml:space="preserve">poziva hitnu pomoć, policiju i vatrogasce u hitnim slučajevima </w:t>
      </w:r>
    </w:p>
    <w:p w:rsidR="00B5717A" w:rsidRPr="0091340F" w:rsidRDefault="00B5717A" w:rsidP="00B5717A">
      <w:pPr>
        <w:numPr>
          <w:ilvl w:val="0"/>
          <w:numId w:val="2"/>
        </w:numPr>
        <w:jc w:val="both"/>
      </w:pPr>
      <w:r w:rsidRPr="0091340F">
        <w:t>obavlja ostale poslove koji proizlaze iz Godišnjeg plana i programa rada Učeničkog doma po nalogu ravnatelja i voditelja Doma</w:t>
      </w:r>
    </w:p>
    <w:p w:rsidR="00B5717A" w:rsidRDefault="00B5717A" w:rsidP="00B5717A"/>
    <w:p w:rsidR="00B5717A" w:rsidRDefault="00B5717A" w:rsidP="00B5717A"/>
    <w:p w:rsidR="00B5717A" w:rsidRDefault="00B5717A" w:rsidP="00B5717A"/>
    <w:p w:rsidR="00B5717A" w:rsidRDefault="00B5717A" w:rsidP="00B5717A"/>
    <w:p w:rsidR="00B5717A" w:rsidRPr="0091340F" w:rsidRDefault="00B5717A" w:rsidP="00B5717A">
      <w:pPr>
        <w:rPr>
          <w:b/>
        </w:rPr>
      </w:pPr>
      <w:r w:rsidRPr="0091340F">
        <w:rPr>
          <w:b/>
        </w:rPr>
        <w:t>VODITELJ UČENIČKOG DOMA</w:t>
      </w:r>
      <w:r w:rsidRPr="0091340F">
        <w:rPr>
          <w:b/>
        </w:rPr>
        <w:tab/>
      </w:r>
      <w:r w:rsidRPr="0091340F">
        <w:rPr>
          <w:b/>
        </w:rPr>
        <w:tab/>
      </w:r>
      <w:r w:rsidRPr="0091340F">
        <w:rPr>
          <w:b/>
        </w:rPr>
        <w:tab/>
      </w:r>
      <w:r w:rsidRPr="0091340F">
        <w:rPr>
          <w:b/>
        </w:rPr>
        <w:tab/>
      </w:r>
      <w:r w:rsidRPr="0091340F">
        <w:rPr>
          <w:b/>
        </w:rPr>
        <w:tab/>
        <w:t>RAVNATELJ</w:t>
      </w:r>
    </w:p>
    <w:p w:rsidR="00B5717A" w:rsidRPr="0091340F" w:rsidRDefault="00B5717A" w:rsidP="00B5717A">
      <w:pPr>
        <w:rPr>
          <w:b/>
        </w:rPr>
      </w:pPr>
    </w:p>
    <w:p w:rsidR="00B5717A" w:rsidRPr="0091340F" w:rsidRDefault="00B5717A" w:rsidP="00B5717A">
      <w:pPr>
        <w:rPr>
          <w:b/>
        </w:rPr>
      </w:pPr>
      <w:r w:rsidRPr="0091340F">
        <w:rPr>
          <w:b/>
        </w:rPr>
        <w:t>Goran Bukovac</w:t>
      </w:r>
      <w:r w:rsidRPr="0091340F">
        <w:rPr>
          <w:b/>
        </w:rPr>
        <w:tab/>
        <w:t xml:space="preserve">   </w:t>
      </w:r>
      <w:r w:rsidRPr="0091340F">
        <w:rPr>
          <w:b/>
        </w:rPr>
        <w:tab/>
      </w:r>
      <w:r w:rsidRPr="0091340F">
        <w:rPr>
          <w:b/>
        </w:rPr>
        <w:tab/>
      </w:r>
      <w:r w:rsidRPr="0091340F">
        <w:rPr>
          <w:b/>
        </w:rPr>
        <w:tab/>
      </w:r>
      <w:r w:rsidRPr="0091340F">
        <w:rPr>
          <w:b/>
        </w:rPr>
        <w:tab/>
      </w:r>
      <w:r w:rsidRPr="0091340F">
        <w:rPr>
          <w:b/>
        </w:rPr>
        <w:tab/>
      </w:r>
      <w:r w:rsidRPr="0091340F">
        <w:rPr>
          <w:b/>
        </w:rPr>
        <w:tab/>
      </w:r>
      <w:r>
        <w:rPr>
          <w:b/>
        </w:rPr>
        <w:tab/>
      </w:r>
      <w:r w:rsidRPr="0091340F">
        <w:rPr>
          <w:b/>
        </w:rPr>
        <w:t xml:space="preserve">Ivan </w:t>
      </w:r>
      <w:proofErr w:type="spellStart"/>
      <w:r w:rsidRPr="0091340F">
        <w:rPr>
          <w:b/>
        </w:rPr>
        <w:t>Vidmar</w:t>
      </w:r>
      <w:proofErr w:type="spellEnd"/>
      <w:r w:rsidRPr="0091340F">
        <w:rPr>
          <w:b/>
        </w:rPr>
        <w:t>, prof.</w:t>
      </w:r>
      <w:r w:rsidRPr="0091340F">
        <w:rPr>
          <w:b/>
        </w:rPr>
        <w:tab/>
      </w:r>
    </w:p>
    <w:p w:rsidR="00B5717A" w:rsidRPr="0091340F" w:rsidRDefault="00B5717A" w:rsidP="00B5717A">
      <w:pPr>
        <w:jc w:val="both"/>
      </w:pPr>
    </w:p>
    <w:p w:rsidR="002E3E6F" w:rsidRDefault="002E3E6F">
      <w:bookmarkStart w:id="0" w:name="_GoBack"/>
      <w:bookmarkEnd w:id="0"/>
    </w:p>
    <w:sectPr w:rsidR="002E3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B388D"/>
    <w:multiLevelType w:val="hybridMultilevel"/>
    <w:tmpl w:val="A6B63D48"/>
    <w:lvl w:ilvl="0" w:tplc="995E34D8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42"/>
        <w:sz w:val="24"/>
        <w:szCs w:val="24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55D8C"/>
    <w:multiLevelType w:val="hybridMultilevel"/>
    <w:tmpl w:val="409AC0F0"/>
    <w:lvl w:ilvl="0" w:tplc="8C4A5B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7A"/>
    <w:rsid w:val="002E3E6F"/>
    <w:rsid w:val="00B5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B4299-9995-4B82-AAF2-83B14CD0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pis">
    <w:name w:val="List"/>
    <w:basedOn w:val="Normal"/>
    <w:rsid w:val="00B5717A"/>
    <w:pPr>
      <w:overflowPunct w:val="0"/>
      <w:autoSpaceDE w:val="0"/>
      <w:autoSpaceDN w:val="0"/>
      <w:adjustRightInd w:val="0"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1851</Words>
  <Characters>10554</Characters>
  <Application>Microsoft Office Word</Application>
  <DocSecurity>0</DocSecurity>
  <Lines>87</Lines>
  <Paragraphs>24</Paragraphs>
  <ScaleCrop>false</ScaleCrop>
  <Company/>
  <LinksUpToDate>false</LinksUpToDate>
  <CharactersWithSpaces>12381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 SS Otočac</dc:creator>
  <cp:keywords/>
  <dc:description/>
  <cp:lastModifiedBy>Tajništvo SS Otočac</cp:lastModifiedBy>
  <cp:revision>1</cp:revision>
  <dcterms:created xsi:type="dcterms:W3CDTF">2018-04-11T07:52:00Z</dcterms:created>
  <dcterms:modified xsi:type="dcterms:W3CDTF">2018-04-11T07:52:00Z</dcterms:modified>
</cp:coreProperties>
</file>